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0" w:edGrp="everyone"/>
      <w:permEnd w:id="0"/>
      <w:r w:rsidRPr="006A5F84">
        <w:rPr>
          <w:i/>
          <w:sz w:val="28"/>
          <w:szCs w:val="28"/>
          <w:lang w:val="en-GB"/>
        </w:rPr>
        <w:t>TENDER FORM FOR A SUPPLY CONTRACT</w:t>
      </w:r>
      <w:bookmarkEnd w:id="0"/>
    </w:p>
    <w:bookmarkEnd w:id="1"/>
    <w:p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4021E1" w:rsidRPr="004021E1">
        <w:rPr>
          <w:sz w:val="22"/>
          <w:szCs w:val="22"/>
          <w:lang w:val="en-GB"/>
        </w:rPr>
        <w:t>RORS00270/Secanj/TD7</w:t>
      </w:r>
    </w:p>
    <w:p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4021E1" w:rsidRPr="004021E1">
        <w:rPr>
          <w:sz w:val="22"/>
          <w:szCs w:val="22"/>
          <w:lang w:val="en-GB"/>
        </w:rPr>
        <w:t>Ambulance vehicle with equipment</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47783A" w:rsidRPr="006A5F84" w:rsidRDefault="0047783A" w:rsidP="0047783A">
      <w:pPr>
        <w:rPr>
          <w:b/>
          <w:sz w:val="22"/>
          <w:szCs w:val="22"/>
        </w:rPr>
      </w:pPr>
      <w:r w:rsidRPr="006A5F84">
        <w:rPr>
          <w:b/>
          <w:sz w:val="22"/>
          <w:szCs w:val="22"/>
        </w:rPr>
        <w:t xml:space="preserve">A: </w:t>
      </w:r>
      <w:r w:rsidR="004021E1" w:rsidRPr="004021E1">
        <w:rPr>
          <w:b/>
          <w:sz w:val="22"/>
          <w:szCs w:val="22"/>
        </w:rPr>
        <w:t>Municipality of Sečanj, Vožda Karađorđa57, 23240 Sečanj, Serbia</w:t>
      </w:r>
      <w:r w:rsidRPr="006A5F84">
        <w:rPr>
          <w:b/>
          <w:sz w:val="22"/>
          <w:szCs w:val="22"/>
        </w:rPr>
        <w:t>.</w:t>
      </w:r>
    </w:p>
    <w:p w:rsidR="0047783A" w:rsidRPr="006A5F84" w:rsidRDefault="0047783A">
      <w:pPr>
        <w:pStyle w:val="Blockquote"/>
        <w:pBdr>
          <w:top w:val="single" w:sz="4" w:space="1" w:color="auto"/>
        </w:pBdr>
        <w:spacing w:before="0" w:after="0"/>
        <w:ind w:left="0" w:right="0"/>
        <w:jc w:val="center"/>
        <w:rPr>
          <w:sz w:val="18"/>
          <w:lang w:val="en-GB"/>
        </w:rPr>
      </w:pPr>
    </w:p>
    <w:p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submitted</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avoided.It is also recommended to use</w:t>
      </w:r>
      <w:r w:rsidRPr="003A40CF">
        <w:rPr>
          <w:sz w:val="22"/>
          <w:szCs w:val="22"/>
          <w:highlight w:val="yellow"/>
          <w:lang w:val="en-GB"/>
        </w:rPr>
        <w:t xml:space="preserve"> double-sided printing as much as possible. </w:t>
      </w:r>
    </w:p>
    <w:p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Pr="002846FC">
        <w:rPr>
          <w:sz w:val="22"/>
          <w:szCs w:val="22"/>
          <w:highlight w:val="yellow"/>
          <w:lang w:val="en-GB"/>
        </w:rPr>
        <w:t>See further instructions below</w:t>
      </w:r>
      <w:r w:rsidR="00B60E33">
        <w:rPr>
          <w:sz w:val="22"/>
          <w:szCs w:val="22"/>
          <w:highlight w:val="yellow"/>
          <w:lang w:val="en-GB"/>
        </w:rPr>
        <w:t>.</w:t>
      </w:r>
    </w:p>
    <w:p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rsidR="000714DC" w:rsidRPr="004F0604" w:rsidRDefault="000714DC" w:rsidP="0047783A">
      <w:pPr>
        <w:pStyle w:val="Blockquote"/>
        <w:spacing w:before="120" w:after="120"/>
        <w:ind w:left="0" w:right="0"/>
        <w:jc w:val="both"/>
        <w:rPr>
          <w:b/>
          <w:sz w:val="22"/>
          <w:szCs w:val="22"/>
        </w:rPr>
      </w:pPr>
    </w:p>
    <w:p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00904703">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00904703">
        <w:rPr>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00904703">
        <w:rPr>
          <w:sz w:val="22"/>
          <w:szCs w:val="22"/>
          <w:lang w:val="en-GB"/>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00A45A0D" w:rsidRPr="003F1E6B" w:rsidRDefault="00A45A0D" w:rsidP="004F0604">
      <w:pPr>
        <w:pStyle w:val="Blockquote"/>
        <w:ind w:left="0"/>
        <w:jc w:val="both"/>
        <w:rPr>
          <w:sz w:val="22"/>
          <w:szCs w:val="22"/>
        </w:rPr>
      </w:pPr>
      <w:r w:rsidRPr="003F1E6B">
        <w:rPr>
          <w:sz w:val="22"/>
          <w:szCs w:val="22"/>
        </w:rPr>
        <w:t>Capacity-providing entities</w:t>
      </w:r>
    </w:p>
    <w:p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w:t>
      </w:r>
      <w:r>
        <w:rPr>
          <w:sz w:val="22"/>
          <w:szCs w:val="22"/>
        </w:rPr>
        <w:lastRenderedPageBreak/>
        <w:t xml:space="preserve">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rsidR="00A45A0D" w:rsidRPr="006A5F84" w:rsidRDefault="00A45A0D" w:rsidP="0047783A">
      <w:pPr>
        <w:pStyle w:val="Blockquote"/>
        <w:spacing w:before="120" w:after="120"/>
        <w:ind w:left="0" w:right="0"/>
        <w:jc w:val="both"/>
        <w:rPr>
          <w:sz w:val="22"/>
          <w:szCs w:val="22"/>
          <w:lang w:val="en-GB"/>
        </w:rPr>
      </w:pP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2"/>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3"/>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1121"/>
        </w:trPr>
        <w:tc>
          <w:tcPr>
            <w:tcW w:w="1701" w:type="dxa"/>
          </w:tcPr>
          <w:p w:rsidR="0047783A" w:rsidRPr="006A5F84" w:rsidRDefault="0047783A">
            <w:pPr>
              <w:jc w:val="both"/>
              <w:rPr>
                <w:b/>
                <w:sz w:val="22"/>
              </w:rPr>
            </w:pPr>
            <w:r w:rsidRPr="006A5F84">
              <w:rPr>
                <w:b/>
                <w:sz w:val="22"/>
              </w:rPr>
              <w:t xml:space="preserve">Etc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4"/>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5"/>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904703">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tblPr>
      <w:tblGrid>
        <w:gridCol w:w="3374"/>
        <w:gridCol w:w="2169"/>
        <w:gridCol w:w="1934"/>
        <w:gridCol w:w="996"/>
        <w:gridCol w:w="986"/>
      </w:tblGrid>
      <w:tr w:rsidR="00E547A8" w:rsidRPr="006A5F84" w:rsidTr="00E547A8">
        <w:tc>
          <w:tcPr>
            <w:tcW w:w="0" w:type="auto"/>
            <w:tcBorders>
              <w:bottom w:val="nil"/>
            </w:tcBorders>
            <w:shd w:val="pct5" w:color="auto" w:fill="FFFFFF"/>
          </w:tcPr>
          <w:p w:rsidR="00E547A8" w:rsidRDefault="00E547A8" w:rsidP="003502E9">
            <w:pPr>
              <w:keepNext/>
              <w:keepLines/>
              <w:widowControl w:val="0"/>
              <w:jc w:val="center"/>
              <w:rPr>
                <w:b/>
              </w:rPr>
            </w:pPr>
            <w:r w:rsidRPr="006A5F84">
              <w:rPr>
                <w:b/>
              </w:rPr>
              <w:t>Financial data</w:t>
            </w:r>
          </w:p>
          <w:p w:rsidR="00E547A8" w:rsidRPr="006A5F84" w:rsidRDefault="00E547A8" w:rsidP="003502E9">
            <w:pPr>
              <w:keepNext/>
              <w:keepLines/>
              <w:widowControl w:val="0"/>
              <w:jc w:val="center"/>
              <w:rPr>
                <w:b/>
              </w:rPr>
            </w:pPr>
          </w:p>
        </w:tc>
        <w:tc>
          <w:tcPr>
            <w:tcW w:w="0" w:type="auto"/>
            <w:tcBorders>
              <w:bottom w:val="nil"/>
            </w:tcBorders>
            <w:shd w:val="pct5" w:color="auto" w:fill="FFFFFF"/>
          </w:tcPr>
          <w:p w:rsidR="00E547A8" w:rsidRDefault="00E547A8" w:rsidP="003502E9">
            <w:pPr>
              <w:keepNext/>
              <w:keepLines/>
              <w:widowControl w:val="0"/>
              <w:jc w:val="center"/>
              <w:rPr>
                <w:b/>
              </w:rPr>
            </w:pPr>
            <w:r w:rsidRPr="006A5F84">
              <w:rPr>
                <w:b/>
              </w:rPr>
              <w:t>2 years before last year</w:t>
            </w:r>
            <w:r w:rsidRPr="006A5F84">
              <w:rPr>
                <w:rStyle w:val="FootnoteReference"/>
                <w:b/>
              </w:rPr>
              <w:footnoteReference w:id="6"/>
            </w:r>
          </w:p>
          <w:p w:rsidR="00E547A8" w:rsidRDefault="00E547A8" w:rsidP="00E547A8">
            <w:pPr>
              <w:widowControl w:val="0"/>
              <w:spacing w:before="60" w:after="60"/>
              <w:jc w:val="center"/>
              <w:rPr>
                <w:b/>
                <w:sz w:val="22"/>
                <w:szCs w:val="22"/>
              </w:rPr>
            </w:pPr>
            <w:r>
              <w:rPr>
                <w:b/>
                <w:sz w:val="22"/>
                <w:szCs w:val="22"/>
              </w:rPr>
              <w:t>202</w:t>
            </w:r>
            <w:r w:rsidR="005D3D47">
              <w:rPr>
                <w:b/>
                <w:sz w:val="22"/>
                <w:szCs w:val="22"/>
              </w:rPr>
              <w:t>2</w:t>
            </w:r>
          </w:p>
          <w:p w:rsidR="00E547A8" w:rsidRPr="006A5F84" w:rsidRDefault="00E547A8" w:rsidP="00E547A8">
            <w:pPr>
              <w:keepNext/>
              <w:keepLines/>
              <w:widowControl w:val="0"/>
              <w:jc w:val="center"/>
              <w:rPr>
                <w:b/>
              </w:rPr>
            </w:pPr>
            <w:r w:rsidRPr="006A5F84">
              <w:rPr>
                <w:b/>
              </w:rPr>
              <w:t>€</w:t>
            </w:r>
          </w:p>
        </w:tc>
        <w:tc>
          <w:tcPr>
            <w:tcW w:w="0" w:type="auto"/>
            <w:tcBorders>
              <w:bottom w:val="nil"/>
            </w:tcBorders>
            <w:shd w:val="pct5" w:color="auto" w:fill="FFFFFF"/>
          </w:tcPr>
          <w:p w:rsidR="00E547A8" w:rsidRDefault="00E547A8" w:rsidP="00E547A8">
            <w:pPr>
              <w:widowControl w:val="0"/>
              <w:spacing w:before="60" w:after="60"/>
              <w:jc w:val="center"/>
              <w:rPr>
                <w:b/>
                <w:sz w:val="22"/>
                <w:szCs w:val="22"/>
              </w:rPr>
            </w:pPr>
            <w:r w:rsidRPr="006A5F84">
              <w:rPr>
                <w:b/>
              </w:rPr>
              <w:t>Year before last year</w:t>
            </w:r>
            <w:r w:rsidRPr="006A5F84">
              <w:rPr>
                <w:b/>
              </w:rPr>
              <w:br/>
            </w:r>
            <w:r>
              <w:rPr>
                <w:b/>
                <w:sz w:val="22"/>
                <w:szCs w:val="22"/>
              </w:rPr>
              <w:t>202</w:t>
            </w:r>
            <w:r w:rsidR="005D3D47">
              <w:rPr>
                <w:b/>
                <w:sz w:val="22"/>
                <w:szCs w:val="22"/>
              </w:rPr>
              <w:t>3</w:t>
            </w:r>
          </w:p>
          <w:p w:rsidR="00E547A8" w:rsidRPr="006A5F84" w:rsidRDefault="00E547A8" w:rsidP="00E547A8">
            <w:pPr>
              <w:keepNext/>
              <w:keepLines/>
              <w:widowControl w:val="0"/>
              <w:jc w:val="center"/>
              <w:rPr>
                <w:b/>
              </w:rPr>
            </w:pPr>
            <w:r w:rsidRPr="006A5F84">
              <w:rPr>
                <w:b/>
              </w:rPr>
              <w:t>€</w:t>
            </w:r>
          </w:p>
        </w:tc>
        <w:tc>
          <w:tcPr>
            <w:tcW w:w="0" w:type="auto"/>
            <w:tcBorders>
              <w:bottom w:val="nil"/>
            </w:tcBorders>
            <w:shd w:val="pct5" w:color="auto" w:fill="FFFFFF"/>
          </w:tcPr>
          <w:p w:rsidR="00E547A8" w:rsidRDefault="00E547A8" w:rsidP="00B34C65">
            <w:pPr>
              <w:widowControl w:val="0"/>
              <w:spacing w:before="60" w:after="60"/>
              <w:jc w:val="center"/>
              <w:rPr>
                <w:b/>
                <w:sz w:val="22"/>
                <w:szCs w:val="22"/>
              </w:rPr>
            </w:pPr>
            <w:r w:rsidRPr="006A5F84">
              <w:rPr>
                <w:b/>
              </w:rPr>
              <w:t>Last year</w:t>
            </w:r>
            <w:r w:rsidRPr="006A5F84">
              <w:rPr>
                <w:b/>
              </w:rPr>
              <w:br/>
            </w:r>
            <w:r>
              <w:rPr>
                <w:b/>
                <w:sz w:val="22"/>
                <w:szCs w:val="22"/>
              </w:rPr>
              <w:t>202</w:t>
            </w:r>
            <w:r w:rsidR="005D3D47">
              <w:rPr>
                <w:b/>
                <w:sz w:val="22"/>
                <w:szCs w:val="22"/>
              </w:rPr>
              <w:t>4</w:t>
            </w:r>
          </w:p>
          <w:p w:rsidR="00E547A8" w:rsidRPr="006A5F84" w:rsidRDefault="00E547A8" w:rsidP="0047783A">
            <w:pPr>
              <w:keepNext/>
              <w:keepLines/>
              <w:widowControl w:val="0"/>
              <w:jc w:val="center"/>
              <w:rPr>
                <w:b/>
              </w:rPr>
            </w:pPr>
            <w:r w:rsidRPr="006A5F84">
              <w:rPr>
                <w:b/>
              </w:rPr>
              <w:t>€</w:t>
            </w:r>
          </w:p>
        </w:tc>
        <w:tc>
          <w:tcPr>
            <w:tcW w:w="0" w:type="auto"/>
            <w:tcBorders>
              <w:bottom w:val="nil"/>
            </w:tcBorders>
            <w:shd w:val="pct5" w:color="auto" w:fill="FFFFFF"/>
          </w:tcPr>
          <w:p w:rsidR="00E547A8" w:rsidRPr="006A5F84" w:rsidRDefault="00E547A8" w:rsidP="0047783A">
            <w:pPr>
              <w:keepNext/>
              <w:keepLines/>
              <w:widowControl w:val="0"/>
              <w:jc w:val="center"/>
              <w:rPr>
                <w:b/>
              </w:rPr>
            </w:pPr>
            <w:r w:rsidRPr="006A5F84">
              <w:rPr>
                <w:b/>
              </w:rPr>
              <w:t>Average</w:t>
            </w:r>
            <w:r w:rsidRPr="006A5F84">
              <w:rPr>
                <w:rStyle w:val="FootnoteReference"/>
                <w:b/>
              </w:rPr>
              <w:footnoteReference w:id="7"/>
            </w:r>
            <w:r w:rsidRPr="006A5F84">
              <w:rPr>
                <w:b/>
              </w:rPr>
              <w:br/>
            </w:r>
          </w:p>
          <w:p w:rsidR="00E547A8" w:rsidRPr="006A5F84" w:rsidRDefault="00E547A8" w:rsidP="003502E9">
            <w:pPr>
              <w:keepNext/>
              <w:keepLines/>
              <w:widowControl w:val="0"/>
              <w:jc w:val="center"/>
              <w:rPr>
                <w:b/>
              </w:rPr>
            </w:pPr>
            <w:r w:rsidRPr="006A5F84">
              <w:rPr>
                <w:b/>
              </w:rPr>
              <w:t>€</w:t>
            </w:r>
          </w:p>
        </w:tc>
      </w:tr>
      <w:tr w:rsidR="00E547A8" w:rsidRPr="006A5F84" w:rsidTr="00E547A8">
        <w:trPr>
          <w:cantSplit/>
        </w:trPr>
        <w:tc>
          <w:tcPr>
            <w:tcW w:w="0" w:type="auto"/>
            <w:tcBorders>
              <w:top w:val="single" w:sz="6" w:space="0" w:color="auto"/>
              <w:bottom w:val="double" w:sz="4" w:space="0" w:color="auto"/>
            </w:tcBorders>
          </w:tcPr>
          <w:p w:rsidR="00E547A8" w:rsidRPr="006A5F84" w:rsidRDefault="00E547A8" w:rsidP="00773081">
            <w:pPr>
              <w:keepNext/>
              <w:keepLines/>
              <w:widowControl w:val="0"/>
            </w:pPr>
            <w:r w:rsidRPr="006A5F84">
              <w:t>Annual turnover</w:t>
            </w:r>
            <w:r w:rsidRPr="006A5F84">
              <w:rPr>
                <w:rStyle w:val="FootnoteReference"/>
              </w:rPr>
              <w:footnoteReference w:id="8"/>
            </w:r>
            <w:r w:rsidRPr="006A5F84">
              <w:t>, excluding this contract</w:t>
            </w: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r>
    </w:tbl>
    <w:p w:rsidR="00D64597" w:rsidRDefault="00D64597" w:rsidP="0047783A">
      <w:pPr>
        <w:keepNext/>
        <w:tabs>
          <w:tab w:val="left" w:pos="360"/>
        </w:tabs>
        <w:spacing w:before="360"/>
        <w:jc w:val="both"/>
        <w:rPr>
          <w:b/>
          <w:sz w:val="28"/>
          <w:szCs w:val="28"/>
        </w:rPr>
        <w:sectPr w:rsidR="00D64597" w:rsidSect="00FA4292">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134" w:left="1134" w:header="720" w:footer="720" w:gutter="0"/>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9"/>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0"/>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1"/>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2E61B7">
            <w:pPr>
              <w:keepLines/>
              <w:widowControl w:val="0"/>
            </w:pPr>
            <w:r w:rsidRPr="006A5F84">
              <w:t xml:space="preserve">Other </w:t>
            </w:r>
            <w:r w:rsidR="002E61B7">
              <w:t>personnel</w:t>
            </w:r>
            <w:r w:rsidRPr="006A5F84">
              <w:rPr>
                <w:rStyle w:val="FootnoteReference"/>
              </w:rPr>
              <w:footnoteReference w:id="12"/>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b/>
          <w:sz w:val="22"/>
          <w:szCs w:val="22"/>
        </w:rPr>
        <w:t>Maximum 10 specialisms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FootnoteReference"/>
              </w:rPr>
              <w:footnoteReference w:id="13"/>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00E547A8">
        <w:rPr>
          <w:b/>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3C685A">
        <w:rPr>
          <w:sz w:val="22"/>
          <w:szCs w:val="22"/>
        </w:rPr>
        <w:t>3</w:t>
      </w:r>
      <w:r w:rsidR="00E547A8">
        <w:rPr>
          <w:sz w:val="22"/>
          <w:szCs w:val="22"/>
        </w:rPr>
        <w:t xml:space="preserve"> </w:t>
      </w:r>
      <w:r w:rsidRPr="006A5F84">
        <w:rPr>
          <w:sz w:val="22"/>
          <w:szCs w:val="22"/>
        </w:rPr>
        <w:t>years</w:t>
      </w:r>
      <w:r w:rsidRPr="006A5F84">
        <w:rPr>
          <w:rStyle w:val="FootnoteReference"/>
          <w:sz w:val="22"/>
          <w:szCs w:val="22"/>
        </w:rPr>
        <w:footnoteReference w:id="14"/>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5"/>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7"/>
          <w:headerReference w:type="default" r:id="rId18"/>
          <w:footerReference w:type="even" r:id="rId19"/>
          <w:footerReference w:type="default" r:id="rId20"/>
          <w:headerReference w:type="first" r:id="rId21"/>
          <w:footerReference w:type="first" r:id="rId22"/>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Pr="00F61F0B">
        <w:rPr>
          <w:b/>
          <w:sz w:val="22"/>
          <w:szCs w:val="22"/>
        </w:rPr>
        <w:t xml:space="preserve">. </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4021E1" w:rsidRPr="004021E1">
        <w:rPr>
          <w:sz w:val="22"/>
          <w:szCs w:val="22"/>
        </w:rPr>
        <w:t>RORS00270/Secanj/TD7</w:t>
      </w:r>
      <w:r w:rsidRPr="006A5F84">
        <w:rPr>
          <w:sz w:val="22"/>
          <w:szCs w:val="22"/>
        </w:rPr>
        <w:t xml:space="preserve"> of </w:t>
      </w:r>
      <w:r w:rsidR="00545F4E">
        <w:rPr>
          <w:sz w:val="22"/>
          <w:szCs w:val="22"/>
        </w:rPr>
        <w:t>2</w:t>
      </w:r>
      <w:r w:rsidR="00997D81">
        <w:rPr>
          <w:sz w:val="22"/>
          <w:szCs w:val="22"/>
        </w:rPr>
        <w:t>4</w:t>
      </w:r>
      <w:r w:rsidR="003C685A" w:rsidRPr="003C685A">
        <w:rPr>
          <w:sz w:val="22"/>
          <w:szCs w:val="22"/>
        </w:rPr>
        <w:t>.0</w:t>
      </w:r>
      <w:r w:rsidR="004021E1">
        <w:rPr>
          <w:sz w:val="22"/>
          <w:szCs w:val="22"/>
        </w:rPr>
        <w:t>2</w:t>
      </w:r>
      <w:r w:rsidR="003C685A" w:rsidRPr="003C685A">
        <w:rPr>
          <w:sz w:val="22"/>
          <w:szCs w:val="22"/>
        </w:rPr>
        <w:t>.202</w:t>
      </w:r>
      <w:r w:rsidR="004021E1">
        <w:rPr>
          <w:sz w:val="22"/>
          <w:szCs w:val="22"/>
        </w:rPr>
        <w:t>6</w:t>
      </w:r>
      <w:r w:rsidRPr="006A5F84">
        <w:rPr>
          <w:sz w:val="22"/>
          <w:szCs w:val="22"/>
        </w:rPr>
        <w:t>. We hereby accept its provisions in their entirety, without reservation or restriction.</w:t>
      </w:r>
    </w:p>
    <w:p w:rsidR="00657CEF" w:rsidRPr="004F0604" w:rsidRDefault="0047783A" w:rsidP="003C685A">
      <w:pPr>
        <w:ind w:left="709" w:hanging="709"/>
        <w:jc w:val="both"/>
        <w:rPr>
          <w:sz w:val="22"/>
          <w:szCs w:val="22"/>
          <w:highlight w:val="lightGray"/>
        </w:rPr>
      </w:pPr>
      <w:r w:rsidRPr="006A5F84">
        <w:rPr>
          <w:b/>
          <w:sz w:val="22"/>
          <w:szCs w:val="22"/>
        </w:rPr>
        <w:t>2</w:t>
      </w:r>
      <w:r w:rsidRPr="006A5F84">
        <w:rPr>
          <w:b/>
          <w:sz w:val="22"/>
          <w:szCs w:val="22"/>
        </w:rPr>
        <w:tab/>
      </w:r>
      <w:r w:rsidR="00657CEF" w:rsidRPr="003C685A">
        <w:rPr>
          <w:sz w:val="22"/>
          <w:szCs w:val="22"/>
        </w:rPr>
        <w:t>We offer to deliver, in accordance with the terms of the tender dossier and the conditions and time limits laid down, without reserve or restriction:</w:t>
      </w:r>
    </w:p>
    <w:p w:rsidR="00657CEF" w:rsidRPr="008431A6" w:rsidRDefault="00657CEF" w:rsidP="00657CEF">
      <w:pPr>
        <w:ind w:left="709"/>
        <w:jc w:val="both"/>
        <w:rPr>
          <w:sz w:val="22"/>
          <w:szCs w:val="22"/>
        </w:rPr>
      </w:pP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615A6">
        <w:rPr>
          <w:sz w:val="22"/>
          <w:szCs w:val="22"/>
        </w:rPr>
        <w:t xml:space="preserve"> </w:t>
      </w:r>
      <w:r w:rsidRPr="006A5F84">
        <w:rPr>
          <w:sz w:val="22"/>
          <w:szCs w:val="22"/>
        </w:rPr>
        <w:t xml:space="preserve">parts and consumables, if applicable </w:t>
      </w:r>
      <w:r w:rsidR="008431A6" w:rsidRPr="003C685A">
        <w:rPr>
          <w:sz w:val="22"/>
          <w:szCs w:val="22"/>
        </w:rPr>
        <w:t>(</w:t>
      </w:r>
      <w:r w:rsidRPr="003C685A">
        <w:rPr>
          <w:sz w:val="22"/>
          <w:szCs w:val="22"/>
        </w:rPr>
        <w:t>excluding the discounts described under point 4</w:t>
      </w:r>
      <w:r w:rsidR="008431A6" w:rsidRPr="003C685A">
        <w:rPr>
          <w:sz w:val="22"/>
          <w:szCs w:val="22"/>
        </w:rPr>
        <w:t>)</w:t>
      </w:r>
      <w:r w:rsidRPr="003C685A">
        <w:rPr>
          <w:sz w:val="22"/>
          <w:szCs w:val="22"/>
        </w:rPr>
        <w:t xml:space="preserve"> is</w:t>
      </w:r>
      <w:r w:rsidRPr="006A5F84">
        <w:rPr>
          <w:sz w:val="22"/>
          <w:szCs w:val="22"/>
        </w:rPr>
        <w:t>:</w:t>
      </w:r>
    </w:p>
    <w:p w:rsidR="0047783A" w:rsidRPr="006A5F84" w:rsidRDefault="008431A6" w:rsidP="0047783A">
      <w:pPr>
        <w:ind w:left="709"/>
        <w:jc w:val="both"/>
        <w:rPr>
          <w:sz w:val="22"/>
          <w:szCs w:val="22"/>
        </w:rPr>
      </w:pPr>
      <w:r>
        <w:rPr>
          <w:sz w:val="22"/>
          <w:szCs w:val="22"/>
        </w:rPr>
        <w:t>&lt;</w:t>
      </w:r>
      <w:r w:rsidRPr="002D59A9">
        <w:rPr>
          <w:sz w:val="22"/>
          <w:szCs w:val="22"/>
          <w:highlight w:val="yellow"/>
        </w:rPr>
        <w:t>insert price and currency</w:t>
      </w:r>
      <w:r>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w:t>
      </w:r>
      <w:r w:rsidRPr="003C685A">
        <w:rPr>
          <w:sz w:val="22"/>
          <w:szCs w:val="22"/>
        </w:rPr>
        <w:t>.</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008431A6" w:rsidRPr="002D59A9">
        <w:rPr>
          <w:sz w:val="22"/>
          <w:szCs w:val="22"/>
          <w:highlight w:val="yellow"/>
        </w:rPr>
        <w:t>[</w:t>
      </w:r>
      <w:r w:rsidRPr="002D59A9">
        <w:rPr>
          <w:sz w:val="22"/>
          <w:szCs w:val="22"/>
          <w:highlight w:val="yellow"/>
        </w:rPr>
        <w:t>&lt; name of the leader</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9D643A">
        <w:rPr>
          <w:sz w:val="22"/>
          <w:szCs w:val="22"/>
          <w:highlight w:val="lightGray"/>
        </w:rPr>
        <w:t>[We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00904703">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3" w:history="1">
        <w:r w:rsidRPr="001664DD">
          <w:rPr>
            <w:sz w:val="22"/>
          </w:rPr>
          <w:t>www.sanctionsmap.eu</w:t>
        </w:r>
      </w:hyperlink>
      <w:r w:rsidRPr="001664DD">
        <w:rPr>
          <w:color w:val="000000"/>
          <w:sz w:val="22"/>
          <w:szCs w:val="22"/>
        </w:rPr>
        <w:t>)</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rsidR="0047783A" w:rsidRPr="006A5F84" w:rsidRDefault="0047783A" w:rsidP="0047783A">
      <w:pPr>
        <w:keepNext/>
        <w:keepLines/>
        <w:widowControl w:val="0"/>
        <w:ind w:left="709" w:hanging="709"/>
        <w:jc w:val="both"/>
        <w:rPr>
          <w:sz w:val="22"/>
          <w:szCs w:val="22"/>
        </w:rPr>
      </w:pPr>
      <w:r w:rsidRPr="006A5F84">
        <w:rPr>
          <w:b/>
          <w:sz w:val="22"/>
          <w:szCs w:val="22"/>
        </w:rPr>
        <w:lastRenderedPageBreak/>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904703">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904703">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822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3261"/>
        <w:gridCol w:w="1417"/>
        <w:gridCol w:w="1276"/>
        <w:gridCol w:w="1134"/>
        <w:gridCol w:w="1134"/>
      </w:tblGrid>
      <w:tr w:rsidR="003C685A" w:rsidRPr="006A5F84" w:rsidTr="003C685A">
        <w:tc>
          <w:tcPr>
            <w:tcW w:w="3261" w:type="dxa"/>
            <w:tcBorders>
              <w:bottom w:val="nil"/>
            </w:tcBorders>
            <w:shd w:val="pct5" w:color="auto" w:fill="FFFFFF"/>
          </w:tcPr>
          <w:p w:rsidR="003C685A" w:rsidRDefault="003C685A" w:rsidP="003C685A">
            <w:pPr>
              <w:keepNext/>
              <w:keepLines/>
              <w:widowControl w:val="0"/>
              <w:jc w:val="center"/>
              <w:rPr>
                <w:b/>
              </w:rPr>
            </w:pPr>
            <w:r w:rsidRPr="006A5F84">
              <w:rPr>
                <w:b/>
              </w:rPr>
              <w:t>Financial data</w:t>
            </w:r>
          </w:p>
          <w:p w:rsidR="003C685A" w:rsidRPr="006A5F84" w:rsidRDefault="003C685A" w:rsidP="003C685A">
            <w:pPr>
              <w:keepNext/>
              <w:keepLines/>
              <w:widowControl w:val="0"/>
              <w:jc w:val="center"/>
              <w:rPr>
                <w:b/>
              </w:rPr>
            </w:pPr>
          </w:p>
        </w:tc>
        <w:tc>
          <w:tcPr>
            <w:tcW w:w="1417" w:type="dxa"/>
            <w:tcBorders>
              <w:bottom w:val="nil"/>
            </w:tcBorders>
            <w:shd w:val="pct5" w:color="auto" w:fill="FFFFFF"/>
          </w:tcPr>
          <w:p w:rsidR="003C685A" w:rsidRDefault="003C685A" w:rsidP="003C685A">
            <w:pPr>
              <w:keepNext/>
              <w:keepLines/>
              <w:widowControl w:val="0"/>
              <w:jc w:val="center"/>
              <w:rPr>
                <w:b/>
              </w:rPr>
            </w:pPr>
            <w:r w:rsidRPr="006A5F84">
              <w:rPr>
                <w:b/>
              </w:rPr>
              <w:t>2 years before last year</w:t>
            </w:r>
            <w:r w:rsidRPr="006A5F84">
              <w:rPr>
                <w:rStyle w:val="FootnoteReference"/>
                <w:b/>
              </w:rPr>
              <w:footnoteReference w:id="16"/>
            </w:r>
          </w:p>
          <w:p w:rsidR="003C685A" w:rsidRDefault="003C685A" w:rsidP="003C685A">
            <w:pPr>
              <w:widowControl w:val="0"/>
              <w:spacing w:before="60" w:after="60"/>
              <w:jc w:val="center"/>
              <w:rPr>
                <w:b/>
                <w:sz w:val="22"/>
                <w:szCs w:val="22"/>
              </w:rPr>
            </w:pPr>
            <w:r>
              <w:rPr>
                <w:b/>
                <w:sz w:val="22"/>
                <w:szCs w:val="22"/>
              </w:rPr>
              <w:t>202</w:t>
            </w:r>
            <w:r w:rsidR="004021E1">
              <w:rPr>
                <w:b/>
                <w:sz w:val="22"/>
                <w:szCs w:val="22"/>
              </w:rPr>
              <w:t>2</w:t>
            </w:r>
          </w:p>
          <w:p w:rsidR="003C685A" w:rsidRPr="006A5F84" w:rsidRDefault="003C685A" w:rsidP="003C685A">
            <w:pPr>
              <w:keepNext/>
              <w:keepLines/>
              <w:widowControl w:val="0"/>
              <w:jc w:val="center"/>
              <w:rPr>
                <w:b/>
              </w:rPr>
            </w:pPr>
            <w:r w:rsidRPr="006A5F84">
              <w:rPr>
                <w:b/>
              </w:rPr>
              <w:t>€</w:t>
            </w:r>
          </w:p>
        </w:tc>
        <w:tc>
          <w:tcPr>
            <w:tcW w:w="1276" w:type="dxa"/>
            <w:tcBorders>
              <w:bottom w:val="nil"/>
            </w:tcBorders>
            <w:shd w:val="pct5" w:color="auto" w:fill="FFFFFF"/>
          </w:tcPr>
          <w:p w:rsidR="003C685A" w:rsidRDefault="003C685A" w:rsidP="003C685A">
            <w:pPr>
              <w:widowControl w:val="0"/>
              <w:spacing w:before="60" w:after="60"/>
              <w:jc w:val="center"/>
              <w:rPr>
                <w:b/>
                <w:sz w:val="22"/>
                <w:szCs w:val="22"/>
              </w:rPr>
            </w:pPr>
            <w:r w:rsidRPr="006A5F84">
              <w:rPr>
                <w:b/>
              </w:rPr>
              <w:t>Year before last year</w:t>
            </w:r>
            <w:r w:rsidRPr="006A5F84">
              <w:rPr>
                <w:b/>
              </w:rPr>
              <w:br/>
            </w:r>
            <w:r>
              <w:rPr>
                <w:b/>
                <w:sz w:val="22"/>
                <w:szCs w:val="22"/>
              </w:rPr>
              <w:t>202</w:t>
            </w:r>
            <w:r w:rsidR="004021E1">
              <w:rPr>
                <w:b/>
                <w:sz w:val="22"/>
                <w:szCs w:val="22"/>
              </w:rPr>
              <w:t>3</w:t>
            </w:r>
          </w:p>
          <w:p w:rsidR="003C685A" w:rsidRPr="006A5F84" w:rsidRDefault="003C685A" w:rsidP="003C685A">
            <w:pPr>
              <w:keepNext/>
              <w:keepLines/>
              <w:widowControl w:val="0"/>
              <w:jc w:val="center"/>
              <w:rPr>
                <w:b/>
              </w:rPr>
            </w:pPr>
            <w:r w:rsidRPr="006A5F84">
              <w:rPr>
                <w:b/>
              </w:rPr>
              <w:t>€</w:t>
            </w:r>
          </w:p>
        </w:tc>
        <w:tc>
          <w:tcPr>
            <w:tcW w:w="1134" w:type="dxa"/>
            <w:tcBorders>
              <w:bottom w:val="nil"/>
            </w:tcBorders>
            <w:shd w:val="pct5" w:color="auto" w:fill="FFFFFF"/>
          </w:tcPr>
          <w:p w:rsidR="003C685A" w:rsidRDefault="003C685A" w:rsidP="003C685A">
            <w:pPr>
              <w:widowControl w:val="0"/>
              <w:spacing w:before="60" w:after="60"/>
              <w:jc w:val="center"/>
              <w:rPr>
                <w:b/>
                <w:sz w:val="22"/>
                <w:szCs w:val="22"/>
              </w:rPr>
            </w:pPr>
            <w:r w:rsidRPr="006A5F84">
              <w:rPr>
                <w:b/>
              </w:rPr>
              <w:t>Last year</w:t>
            </w:r>
            <w:r w:rsidRPr="006A5F84">
              <w:rPr>
                <w:b/>
              </w:rPr>
              <w:br/>
            </w:r>
            <w:r>
              <w:rPr>
                <w:b/>
                <w:sz w:val="22"/>
                <w:szCs w:val="22"/>
              </w:rPr>
              <w:t>202</w:t>
            </w:r>
            <w:r w:rsidR="004021E1">
              <w:rPr>
                <w:b/>
                <w:sz w:val="22"/>
                <w:szCs w:val="22"/>
              </w:rPr>
              <w:t>4</w:t>
            </w:r>
          </w:p>
          <w:p w:rsidR="003C685A" w:rsidRPr="006A5F84" w:rsidRDefault="003C685A" w:rsidP="003C685A">
            <w:pPr>
              <w:keepNext/>
              <w:keepLines/>
              <w:widowControl w:val="0"/>
              <w:jc w:val="center"/>
              <w:rPr>
                <w:b/>
              </w:rPr>
            </w:pPr>
            <w:r w:rsidRPr="006A5F84">
              <w:rPr>
                <w:b/>
              </w:rPr>
              <w:t>€</w:t>
            </w:r>
          </w:p>
        </w:tc>
        <w:tc>
          <w:tcPr>
            <w:tcW w:w="1134" w:type="dxa"/>
            <w:tcBorders>
              <w:bottom w:val="nil"/>
            </w:tcBorders>
            <w:shd w:val="pct5" w:color="auto" w:fill="FFFFFF"/>
          </w:tcPr>
          <w:p w:rsidR="003C685A" w:rsidRPr="006A5F84" w:rsidRDefault="003C685A" w:rsidP="003C685A">
            <w:pPr>
              <w:keepNext/>
              <w:keepLines/>
              <w:widowControl w:val="0"/>
              <w:jc w:val="center"/>
              <w:rPr>
                <w:b/>
              </w:rPr>
            </w:pPr>
            <w:r w:rsidRPr="006A5F84">
              <w:rPr>
                <w:b/>
              </w:rPr>
              <w:t>Average</w:t>
            </w:r>
            <w:r w:rsidRPr="006A5F84">
              <w:rPr>
                <w:rStyle w:val="FootnoteReference"/>
                <w:b/>
              </w:rPr>
              <w:footnoteReference w:id="17"/>
            </w:r>
            <w:r w:rsidRPr="006A5F84">
              <w:rPr>
                <w:b/>
              </w:rPr>
              <w:br/>
            </w:r>
          </w:p>
          <w:p w:rsidR="003C685A" w:rsidRPr="006A5F84" w:rsidRDefault="003C685A" w:rsidP="003C685A">
            <w:pPr>
              <w:keepNext/>
              <w:keepLines/>
              <w:widowControl w:val="0"/>
              <w:jc w:val="center"/>
              <w:rPr>
                <w:b/>
              </w:rPr>
            </w:pPr>
            <w:r w:rsidRPr="006A5F84">
              <w:rPr>
                <w:b/>
              </w:rPr>
              <w:t>€</w:t>
            </w:r>
          </w:p>
        </w:tc>
      </w:tr>
      <w:tr w:rsidR="003C685A" w:rsidRPr="006A5F84" w:rsidTr="003C685A">
        <w:trPr>
          <w:cantSplit/>
        </w:trPr>
        <w:tc>
          <w:tcPr>
            <w:tcW w:w="3261" w:type="dxa"/>
            <w:tcBorders>
              <w:top w:val="single" w:sz="6" w:space="0" w:color="auto"/>
              <w:bottom w:val="double" w:sz="2" w:space="0" w:color="auto"/>
            </w:tcBorders>
          </w:tcPr>
          <w:p w:rsidR="003C685A" w:rsidRPr="006A5F84" w:rsidRDefault="003C685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276"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134"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134"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0714DC" w:rsidP="00601A79">
      <w:pPr>
        <w:spacing w:before="240"/>
        <w:jc w:val="both"/>
        <w:rPr>
          <w:sz w:val="22"/>
          <w:szCs w:val="22"/>
        </w:rPr>
      </w:pPr>
      <w:r>
        <w:rPr>
          <w:sz w:val="22"/>
          <w:szCs w:val="22"/>
        </w:rPr>
        <w:br w:type="page"/>
      </w:r>
    </w:p>
    <w:p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rsidR="003C685A" w:rsidRPr="003C685A" w:rsidRDefault="003C685A" w:rsidP="003C685A">
      <w:pPr>
        <w:spacing w:before="240" w:after="240"/>
        <w:jc w:val="center"/>
        <w:rPr>
          <w:b/>
          <w:noProof/>
          <w:sz w:val="22"/>
          <w:szCs w:val="22"/>
        </w:rPr>
      </w:pPr>
      <w:r w:rsidRPr="003C685A">
        <w:rPr>
          <w:b/>
          <w:noProof/>
          <w:sz w:val="22"/>
          <w:szCs w:val="22"/>
        </w:rPr>
        <w:t>Declaration on honour on</w:t>
      </w:r>
      <w:r w:rsidRPr="003C685A">
        <w:rPr>
          <w:b/>
          <w:noProof/>
          <w:sz w:val="22"/>
          <w:szCs w:val="22"/>
        </w:rPr>
        <w:br/>
        <w:t>exclusion criteria and selection criteria</w:t>
      </w:r>
    </w:p>
    <w:p w:rsidR="003C685A" w:rsidRPr="003C685A" w:rsidRDefault="003C685A" w:rsidP="003C685A">
      <w:pPr>
        <w:spacing w:before="100" w:beforeAutospacing="1" w:after="100" w:afterAutospacing="1"/>
        <w:jc w:val="both"/>
        <w:rPr>
          <w:noProof/>
          <w:sz w:val="22"/>
          <w:szCs w:val="22"/>
        </w:rPr>
      </w:pPr>
      <w:r w:rsidRPr="003C685A">
        <w:rPr>
          <w:noProof/>
          <w:sz w:val="22"/>
          <w:szCs w:val="22"/>
        </w:rPr>
        <w:t>The undersigned [</w:t>
      </w:r>
      <w:r w:rsidRPr="003C685A">
        <w:rPr>
          <w:i/>
          <w:noProof/>
          <w:sz w:val="22"/>
          <w:szCs w:val="22"/>
          <w:highlight w:val="lightGray"/>
        </w:rPr>
        <w:t>insert name of the signatory of this form</w:t>
      </w:r>
      <w:r w:rsidRPr="003C685A">
        <w:rPr>
          <w:noProof/>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tblPr>
      <w:tblGrid>
        <w:gridCol w:w="3369"/>
        <w:gridCol w:w="6378"/>
      </w:tblGrid>
      <w:tr w:rsidR="003C685A" w:rsidRPr="003C685A" w:rsidTr="003C685A">
        <w:tc>
          <w:tcPr>
            <w:tcW w:w="3369" w:type="dxa"/>
            <w:shd w:val="clear" w:color="auto" w:fill="auto"/>
          </w:tcPr>
          <w:p w:rsidR="003C685A" w:rsidRPr="003C685A" w:rsidRDefault="003C685A" w:rsidP="003C685A">
            <w:pPr>
              <w:jc w:val="both"/>
              <w:rPr>
                <w:noProof/>
                <w:sz w:val="22"/>
                <w:szCs w:val="22"/>
              </w:rPr>
            </w:pPr>
            <w:r w:rsidRPr="003C685A">
              <w:rPr>
                <w:noProof/>
                <w:sz w:val="22"/>
                <w:szCs w:val="22"/>
              </w:rPr>
              <w:t>(</w:t>
            </w:r>
            <w:r w:rsidRPr="003C685A">
              <w:rPr>
                <w:i/>
                <w:noProof/>
                <w:sz w:val="22"/>
                <w:szCs w:val="22"/>
              </w:rPr>
              <w:t>only for natural persons</w:t>
            </w:r>
            <w:r w:rsidRPr="003C685A">
              <w:rPr>
                <w:noProof/>
                <w:sz w:val="22"/>
                <w:szCs w:val="22"/>
              </w:rPr>
              <w:t>) himself or herself</w:t>
            </w:r>
          </w:p>
        </w:tc>
        <w:tc>
          <w:tcPr>
            <w:tcW w:w="6378" w:type="dxa"/>
            <w:shd w:val="clear" w:color="auto" w:fill="auto"/>
          </w:tcPr>
          <w:p w:rsidR="003C685A" w:rsidRPr="003C685A" w:rsidRDefault="003C685A" w:rsidP="003C685A">
            <w:pPr>
              <w:jc w:val="both"/>
              <w:rPr>
                <w:noProof/>
                <w:sz w:val="22"/>
                <w:szCs w:val="22"/>
              </w:rPr>
            </w:pPr>
            <w:r w:rsidRPr="003C685A">
              <w:rPr>
                <w:noProof/>
                <w:sz w:val="22"/>
                <w:szCs w:val="22"/>
              </w:rPr>
              <w:t>(</w:t>
            </w:r>
            <w:r w:rsidRPr="003C685A">
              <w:rPr>
                <w:i/>
                <w:noProof/>
                <w:sz w:val="22"/>
                <w:szCs w:val="22"/>
              </w:rPr>
              <w:t>only for legal persons</w:t>
            </w:r>
            <w:r w:rsidRPr="003C685A">
              <w:rPr>
                <w:noProof/>
                <w:sz w:val="22"/>
                <w:szCs w:val="22"/>
              </w:rPr>
              <w:t xml:space="preserve">) the following legal person: </w:t>
            </w:r>
          </w:p>
          <w:p w:rsidR="003C685A" w:rsidRPr="003C685A" w:rsidRDefault="003C685A" w:rsidP="003C685A">
            <w:pPr>
              <w:jc w:val="both"/>
              <w:rPr>
                <w:noProof/>
                <w:sz w:val="22"/>
                <w:szCs w:val="22"/>
              </w:rPr>
            </w:pPr>
          </w:p>
        </w:tc>
      </w:tr>
      <w:tr w:rsidR="003C685A" w:rsidRPr="003C685A" w:rsidTr="003C685A">
        <w:tc>
          <w:tcPr>
            <w:tcW w:w="3369" w:type="dxa"/>
            <w:shd w:val="clear" w:color="auto" w:fill="auto"/>
          </w:tcPr>
          <w:p w:rsidR="003C685A" w:rsidRPr="003C685A" w:rsidRDefault="003C685A" w:rsidP="003C685A">
            <w:pPr>
              <w:jc w:val="both"/>
              <w:rPr>
                <w:sz w:val="22"/>
                <w:szCs w:val="22"/>
              </w:rPr>
            </w:pPr>
            <w:r w:rsidRPr="003C685A">
              <w:rPr>
                <w:sz w:val="22"/>
                <w:szCs w:val="22"/>
              </w:rPr>
              <w:t xml:space="preserve">ID or passport number: </w:t>
            </w:r>
          </w:p>
          <w:p w:rsidR="003C685A" w:rsidRPr="003C685A" w:rsidRDefault="003C685A" w:rsidP="003C685A">
            <w:pPr>
              <w:jc w:val="both"/>
              <w:rPr>
                <w:noProof/>
                <w:sz w:val="22"/>
                <w:szCs w:val="22"/>
              </w:rPr>
            </w:pPr>
          </w:p>
          <w:p w:rsidR="003C685A" w:rsidRPr="003C685A" w:rsidRDefault="003C685A" w:rsidP="003C685A">
            <w:pPr>
              <w:jc w:val="both"/>
              <w:rPr>
                <w:noProof/>
                <w:sz w:val="22"/>
                <w:szCs w:val="22"/>
              </w:rPr>
            </w:pPr>
            <w:r w:rsidRPr="003C685A">
              <w:rPr>
                <w:noProof/>
                <w:sz w:val="22"/>
                <w:szCs w:val="22"/>
              </w:rPr>
              <w:t>(‘the person’)</w:t>
            </w:r>
          </w:p>
        </w:tc>
        <w:tc>
          <w:tcPr>
            <w:tcW w:w="6378" w:type="dxa"/>
            <w:shd w:val="clear" w:color="auto" w:fill="auto"/>
          </w:tcPr>
          <w:p w:rsidR="003C685A" w:rsidRPr="003C685A" w:rsidRDefault="003C685A" w:rsidP="003C685A">
            <w:pPr>
              <w:rPr>
                <w:b/>
                <w:sz w:val="22"/>
                <w:szCs w:val="22"/>
              </w:rPr>
            </w:pPr>
            <w:r w:rsidRPr="003C685A">
              <w:rPr>
                <w:sz w:val="22"/>
                <w:szCs w:val="22"/>
              </w:rPr>
              <w:t>Full official name:</w:t>
            </w:r>
          </w:p>
          <w:p w:rsidR="003C685A" w:rsidRPr="003C685A" w:rsidRDefault="003C685A" w:rsidP="003C685A">
            <w:pPr>
              <w:rPr>
                <w:sz w:val="22"/>
                <w:szCs w:val="22"/>
              </w:rPr>
            </w:pPr>
            <w:r w:rsidRPr="003C685A">
              <w:rPr>
                <w:sz w:val="22"/>
                <w:szCs w:val="22"/>
              </w:rPr>
              <w:t xml:space="preserve">Official legal form: </w:t>
            </w:r>
          </w:p>
          <w:p w:rsidR="003C685A" w:rsidRPr="003C685A" w:rsidRDefault="003C685A" w:rsidP="003C685A">
            <w:pPr>
              <w:rPr>
                <w:b/>
                <w:sz w:val="22"/>
                <w:szCs w:val="22"/>
              </w:rPr>
            </w:pPr>
            <w:r w:rsidRPr="003C685A">
              <w:rPr>
                <w:sz w:val="22"/>
                <w:szCs w:val="22"/>
              </w:rPr>
              <w:t>Statutory registration number</w:t>
            </w:r>
            <w:r w:rsidRPr="003C685A">
              <w:rPr>
                <w:b/>
                <w:sz w:val="22"/>
                <w:szCs w:val="22"/>
              </w:rPr>
              <w:t xml:space="preserve">: </w:t>
            </w:r>
          </w:p>
          <w:p w:rsidR="003C685A" w:rsidRPr="003C685A" w:rsidRDefault="003C685A" w:rsidP="003C685A">
            <w:pPr>
              <w:rPr>
                <w:b/>
                <w:sz w:val="22"/>
                <w:szCs w:val="22"/>
              </w:rPr>
            </w:pPr>
            <w:r w:rsidRPr="003C685A">
              <w:rPr>
                <w:sz w:val="22"/>
                <w:szCs w:val="22"/>
              </w:rPr>
              <w:t xml:space="preserve">Full official address: </w:t>
            </w:r>
          </w:p>
          <w:p w:rsidR="003C685A" w:rsidRPr="003C685A" w:rsidRDefault="003C685A" w:rsidP="003C685A">
            <w:pPr>
              <w:rPr>
                <w:sz w:val="22"/>
                <w:szCs w:val="22"/>
              </w:rPr>
            </w:pPr>
            <w:r w:rsidRPr="003C685A">
              <w:rPr>
                <w:sz w:val="22"/>
                <w:szCs w:val="22"/>
              </w:rPr>
              <w:t xml:space="preserve">VAT registration number: </w:t>
            </w:r>
          </w:p>
          <w:p w:rsidR="003C685A" w:rsidRPr="003C685A" w:rsidRDefault="003C685A" w:rsidP="003C685A">
            <w:pPr>
              <w:rPr>
                <w:noProof/>
                <w:sz w:val="22"/>
                <w:szCs w:val="22"/>
              </w:rPr>
            </w:pPr>
          </w:p>
          <w:p w:rsidR="003C685A" w:rsidRPr="003C685A" w:rsidRDefault="003C685A" w:rsidP="003C685A">
            <w:pPr>
              <w:rPr>
                <w:noProof/>
                <w:sz w:val="22"/>
                <w:szCs w:val="22"/>
              </w:rPr>
            </w:pPr>
            <w:r w:rsidRPr="003C685A">
              <w:rPr>
                <w:noProof/>
                <w:sz w:val="22"/>
                <w:szCs w:val="22"/>
              </w:rPr>
              <w:t>(‘the person’)</w:t>
            </w:r>
          </w:p>
        </w:tc>
      </w:tr>
    </w:tbl>
    <w:p w:rsidR="003C685A" w:rsidRPr="003C685A" w:rsidRDefault="003C685A" w:rsidP="003C685A">
      <w:pPr>
        <w:jc w:val="both"/>
        <w:rPr>
          <w:i/>
          <w:sz w:val="22"/>
          <w:szCs w:val="22"/>
        </w:rPr>
      </w:pPr>
    </w:p>
    <w:p w:rsidR="003C685A" w:rsidRPr="003C685A" w:rsidRDefault="003C685A" w:rsidP="003C685A">
      <w:pPr>
        <w:jc w:val="both"/>
        <w:rPr>
          <w:sz w:val="22"/>
          <w:szCs w:val="22"/>
        </w:rPr>
      </w:pPr>
      <w:r w:rsidRPr="003C685A">
        <w:rPr>
          <w:sz w:val="22"/>
          <w:szCs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3C685A" w:rsidRPr="003C685A" w:rsidRDefault="003C685A" w:rsidP="003C685A">
      <w:pPr>
        <w:rPr>
          <w:sz w:val="22"/>
          <w:szCs w:val="22"/>
        </w:rPr>
      </w:pPr>
    </w:p>
    <w:p w:rsidR="003C685A" w:rsidRPr="003C685A" w:rsidRDefault="003C685A" w:rsidP="003C685A">
      <w:pPr>
        <w:spacing w:before="100" w:beforeAutospacing="1" w:after="100" w:afterAutospacing="1"/>
        <w:jc w:val="both"/>
        <w:rPr>
          <w:sz w:val="22"/>
          <w:szCs w:val="22"/>
        </w:rPr>
      </w:pPr>
      <w:r w:rsidRPr="003C685A">
        <w:rPr>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3C685A" w:rsidRPr="003C685A" w:rsidTr="003C685A">
        <w:tc>
          <w:tcPr>
            <w:tcW w:w="2802"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Date of the declaration</w:t>
            </w:r>
          </w:p>
        </w:tc>
        <w:tc>
          <w:tcPr>
            <w:tcW w:w="6662"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2802" w:type="dxa"/>
            <w:shd w:val="clear" w:color="auto" w:fill="auto"/>
          </w:tcPr>
          <w:p w:rsidR="003C685A" w:rsidRPr="003C685A" w:rsidRDefault="003C685A" w:rsidP="003C685A">
            <w:pPr>
              <w:spacing w:before="100" w:beforeAutospacing="1" w:after="100" w:afterAutospacing="1"/>
              <w:rPr>
                <w:sz w:val="22"/>
                <w:szCs w:val="22"/>
              </w:rPr>
            </w:pPr>
          </w:p>
        </w:tc>
        <w:tc>
          <w:tcPr>
            <w:tcW w:w="6662"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rPr>
          <w:sz w:val="22"/>
          <w:szCs w:val="22"/>
        </w:rPr>
      </w:pPr>
    </w:p>
    <w:p w:rsidR="003C685A" w:rsidRPr="003C685A" w:rsidRDefault="003C685A" w:rsidP="003C685A">
      <w:pPr>
        <w:pStyle w:val="Title"/>
        <w:rPr>
          <w:noProof/>
          <w:sz w:val="22"/>
          <w:szCs w:val="22"/>
        </w:rPr>
      </w:pPr>
      <w:r w:rsidRPr="003C685A">
        <w:rPr>
          <w:noProof/>
          <w:sz w:val="22"/>
          <w:szCs w:val="22"/>
        </w:rPr>
        <w:t>I – Situations of exclusion concerning the person</w:t>
      </w:r>
    </w:p>
    <w:p w:rsidR="003C685A" w:rsidRPr="003C685A" w:rsidRDefault="003C685A" w:rsidP="003C685A">
      <w:pPr>
        <w:rPr>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8"/>
        <w:gridCol w:w="812"/>
        <w:gridCol w:w="705"/>
      </w:tblGrid>
      <w:tr w:rsidR="003C685A" w:rsidRPr="003C685A" w:rsidTr="003C685A">
        <w:tc>
          <w:tcPr>
            <w:tcW w:w="8238" w:type="dxa"/>
            <w:shd w:val="clear" w:color="auto" w:fill="auto"/>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 the person is in one of the following situations:</w:t>
            </w:r>
          </w:p>
        </w:tc>
        <w:tc>
          <w:tcPr>
            <w:tcW w:w="812" w:type="dxa"/>
            <w:shd w:val="clear" w:color="auto" w:fill="auto"/>
          </w:tcPr>
          <w:p w:rsidR="003C685A" w:rsidRPr="003C685A" w:rsidRDefault="003C685A" w:rsidP="003C685A">
            <w:pPr>
              <w:spacing w:before="40" w:after="40"/>
              <w:ind w:left="142"/>
              <w:jc w:val="both"/>
              <w:rPr>
                <w:noProof/>
                <w:sz w:val="22"/>
                <w:szCs w:val="22"/>
              </w:rPr>
            </w:pPr>
            <w:r w:rsidRPr="003C685A">
              <w:rPr>
                <w:noProof/>
                <w:sz w:val="22"/>
                <w:szCs w:val="22"/>
              </w:rPr>
              <w:t>YES</w:t>
            </w:r>
          </w:p>
        </w:tc>
        <w:tc>
          <w:tcPr>
            <w:tcW w:w="705" w:type="dxa"/>
            <w:shd w:val="clear" w:color="auto" w:fill="auto"/>
          </w:tcPr>
          <w:p w:rsidR="003C685A" w:rsidRPr="003C685A" w:rsidRDefault="003C685A" w:rsidP="003C685A">
            <w:pPr>
              <w:spacing w:before="40" w:after="40"/>
              <w:ind w:left="142"/>
              <w:jc w:val="both"/>
              <w:rPr>
                <w:noProof/>
                <w:sz w:val="22"/>
                <w:szCs w:val="22"/>
              </w:rPr>
            </w:pPr>
            <w:r w:rsidRPr="003C685A">
              <w:rPr>
                <w:noProof/>
                <w:sz w:val="22"/>
                <w:szCs w:val="22"/>
              </w:rPr>
              <w:t>NO</w:t>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it is bankrupt, subject to insolvency or winding-up procedures, its assets are being administered by a liquidator or by a court, it is in an arrangement with creditors, its business activities are suspendedorit is in any analogous situation arising from a similar procedure provided for under Union or national law;</w:t>
            </w:r>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it has been established by a final judgement or a final administrative decision that the person is in breach of its obligations relating to the payment oftaxes or social security contributions in accordance with the applicable law;</w:t>
            </w:r>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bookmarkStart w:id="3" w:name="Check1"/>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bookmarkEnd w:id="3"/>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 xml:space="preserve">it has been established by a final judgement or a final administrative decision that the person is guilty of grave professional misconductby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w:t>
            </w:r>
            <w:r w:rsidRPr="003C685A">
              <w:rPr>
                <w:noProof/>
                <w:sz w:val="22"/>
                <w:szCs w:val="22"/>
              </w:rPr>
              <w:lastRenderedPageBreak/>
              <w:t>in particular, any of the following:</w:t>
            </w:r>
          </w:p>
        </w:tc>
        <w:tc>
          <w:tcPr>
            <w:tcW w:w="1517" w:type="dxa"/>
            <w:gridSpan w:val="2"/>
            <w:shd w:val="clear" w:color="auto" w:fill="auto"/>
          </w:tcPr>
          <w:p w:rsidR="003C685A" w:rsidRPr="003C685A" w:rsidRDefault="003C685A" w:rsidP="003C685A">
            <w:pPr>
              <w:spacing w:before="240"/>
              <w:jc w:val="both"/>
              <w:rPr>
                <w:noProof/>
                <w:sz w:val="22"/>
                <w:szCs w:val="22"/>
              </w:rPr>
            </w:pP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4" w:name="_DV_C368"/>
            <w:r w:rsidRPr="003C685A">
              <w:rPr>
                <w:color w:val="000000"/>
                <w:sz w:val="22"/>
                <w:szCs w:val="22"/>
              </w:rPr>
              <w:lastRenderedPageBreak/>
              <w:t>(i)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5" w:name="_DV_C369"/>
            <w:r w:rsidRPr="003C685A">
              <w:rPr>
                <w:color w:val="000000"/>
                <w:sz w:val="22"/>
                <w:szCs w:val="22"/>
              </w:rPr>
              <w:t>(ii) entering into agreement with other persons with the aim of distorting competition;</w:t>
            </w:r>
            <w:bookmarkEnd w:id="5"/>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6" w:name="_DV_C371"/>
            <w:r w:rsidRPr="003C685A">
              <w:rPr>
                <w:color w:val="000000"/>
                <w:sz w:val="22"/>
                <w:szCs w:val="22"/>
              </w:rPr>
              <w:t>(iii) violating intellectual property rights;</w:t>
            </w:r>
            <w:bookmarkEnd w:id="6"/>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7" w:name="_DV_C372"/>
            <w:r w:rsidRPr="003C685A">
              <w:rPr>
                <w:color w:val="000000"/>
                <w:sz w:val="22"/>
                <w:szCs w:val="22"/>
              </w:rPr>
              <w:t>(iv) attempting to influence the decision-making process of the contracting authority during the award procedure;</w:t>
            </w:r>
            <w:bookmarkEnd w:id="7"/>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color w:val="000000"/>
                <w:sz w:val="22"/>
                <w:szCs w:val="22"/>
              </w:rPr>
            </w:pPr>
            <w:bookmarkStart w:id="8" w:name="_DV_C373"/>
            <w:r w:rsidRPr="003C685A">
              <w:rPr>
                <w:color w:val="000000"/>
                <w:sz w:val="22"/>
                <w:szCs w:val="22"/>
                <w:lang w:eastAsia="en-GB"/>
              </w:rPr>
              <w:t>(v) attempting to obtain confidential information that may confer upon it undue advantages in the award procedure</w:t>
            </w:r>
            <w:bookmarkEnd w:id="8"/>
            <w:r w:rsidRPr="003C685A">
              <w:rPr>
                <w:b/>
                <w:i/>
                <w:color w:val="000000"/>
                <w:sz w:val="22"/>
                <w:szCs w:val="22"/>
                <w:lang w:eastAsia="en-GB"/>
              </w:rPr>
              <w:t xml:space="preserve">; </w:t>
            </w:r>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ind w:left="357" w:hanging="357"/>
              <w:rPr>
                <w:color w:val="000000"/>
                <w:sz w:val="22"/>
                <w:szCs w:val="22"/>
                <w:lang w:eastAsia="en-GB"/>
              </w:rPr>
            </w:pPr>
            <w:r w:rsidRPr="003C685A">
              <w:rPr>
                <w:noProof/>
                <w:sz w:val="22"/>
                <w:szCs w:val="22"/>
              </w:rPr>
              <w:t>it has been established by a final judgement that the person is guilty of any of the following:</w:t>
            </w:r>
          </w:p>
        </w:tc>
        <w:tc>
          <w:tcPr>
            <w:tcW w:w="1517" w:type="dxa"/>
            <w:gridSpan w:val="2"/>
            <w:shd w:val="clear" w:color="auto" w:fill="auto"/>
          </w:tcPr>
          <w:p w:rsidR="003C685A" w:rsidRPr="003C685A" w:rsidRDefault="003C685A" w:rsidP="003C685A">
            <w:pPr>
              <w:spacing w:before="240"/>
              <w:jc w:val="both"/>
              <w:rPr>
                <w:noProof/>
                <w:sz w:val="22"/>
                <w:szCs w:val="22"/>
              </w:rPr>
            </w:pP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r w:rsidRPr="003C685A">
              <w:rPr>
                <w:color w:val="000000"/>
                <w:sz w:val="22"/>
                <w:szCs w:val="22"/>
              </w:rPr>
              <w:t>(i) fraud, within the meaning of Article 3 of Directive (EU) 2017/1371 and Article 1 of the Convention on the protection of the European Communities' financial interests, drawn up by the Council Act of 26 July 1995</w:t>
            </w:r>
            <w:bookmarkStart w:id="9" w:name="_DV_C378"/>
            <w:r w:rsidRPr="003C685A">
              <w:rPr>
                <w:color w:val="000000"/>
                <w:sz w:val="22"/>
                <w:szCs w:val="22"/>
              </w:rPr>
              <w:t>;</w:t>
            </w:r>
            <w:bookmarkEnd w:id="9"/>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10" w:name="_DV_C379"/>
            <w:r w:rsidRPr="003C685A">
              <w:rPr>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3C685A">
              <w:rPr>
                <w:color w:val="000000"/>
                <w:sz w:val="22"/>
                <w:szCs w:val="22"/>
              </w:rPr>
              <w:t xml:space="preserve"> of the European Union, drawn up by the Council Act of 26 May 1997, or conduct referred to in Article 2(1) of Council Framework Decision 2003/568/JHA</w:t>
            </w:r>
            <w:bookmarkStart w:id="12" w:name="_DV_C383"/>
            <w:bookmarkEnd w:id="11"/>
            <w:r w:rsidRPr="003C685A">
              <w:rPr>
                <w:color w:val="000000"/>
                <w:sz w:val="22"/>
                <w:szCs w:val="22"/>
              </w:rPr>
              <w:t>, or corruption as defined in other applicable laws;</w:t>
            </w:r>
            <w:bookmarkEnd w:id="12"/>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13" w:name="_DV_C384"/>
            <w:r w:rsidRPr="003C685A">
              <w:rPr>
                <w:color w:val="000000"/>
                <w:sz w:val="22"/>
                <w:szCs w:val="22"/>
                <w:lang w:eastAsia="en-GB"/>
              </w:rPr>
              <w:t>(iii)</w:t>
            </w:r>
            <w:bookmarkStart w:id="14" w:name="_DV_M250"/>
            <w:bookmarkEnd w:id="13"/>
            <w:bookmarkEnd w:id="14"/>
            <w:r w:rsidRPr="003C685A">
              <w:rPr>
                <w:color w:val="000000"/>
                <w:sz w:val="22"/>
                <w:szCs w:val="22"/>
                <w:lang w:eastAsia="en-GB"/>
              </w:rPr>
              <w:t xml:space="preserve">conduct related to a criminal organisation, </w:t>
            </w:r>
            <w:bookmarkStart w:id="15" w:name="_DV_C385"/>
            <w:r w:rsidRPr="003C685A">
              <w:rPr>
                <w:color w:val="000000"/>
                <w:sz w:val="22"/>
                <w:szCs w:val="22"/>
                <w:lang w:eastAsia="en-GB"/>
              </w:rPr>
              <w:t>as referred to in Article 2 of Council Framework Decision 2008/841/JHA</w:t>
            </w:r>
            <w:bookmarkStart w:id="16" w:name="_DV_C387"/>
            <w:bookmarkEnd w:id="15"/>
            <w:r w:rsidRPr="003C685A">
              <w:rPr>
                <w:color w:val="000000"/>
                <w:sz w:val="22"/>
                <w:szCs w:val="22"/>
                <w:lang w:eastAsia="en-GB"/>
              </w:rPr>
              <w:t>;</w:t>
            </w:r>
            <w:bookmarkEnd w:id="16"/>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r w:rsidRPr="003C685A">
              <w:rPr>
                <w:color w:val="000000"/>
                <w:sz w:val="22"/>
                <w:szCs w:val="22"/>
              </w:rPr>
              <w:t>(iv)</w:t>
            </w:r>
            <w:bookmarkStart w:id="17" w:name="_DV_M251"/>
            <w:bookmarkEnd w:id="17"/>
            <w:r w:rsidRPr="003C685A">
              <w:rPr>
                <w:bCs/>
                <w:iCs/>
                <w:sz w:val="22"/>
                <w:szCs w:val="22"/>
              </w:rPr>
              <w:t>money laundering</w:t>
            </w:r>
            <w:bookmarkStart w:id="18" w:name="_DV_C391"/>
            <w:r w:rsidRPr="003C685A">
              <w:rPr>
                <w:color w:val="000000"/>
                <w:sz w:val="22"/>
                <w:szCs w:val="22"/>
              </w:rPr>
              <w:t xml:space="preserve"> or</w:t>
            </w:r>
            <w:bookmarkStart w:id="19" w:name="_DV_M252"/>
            <w:bookmarkEnd w:id="18"/>
            <w:bookmarkEnd w:id="19"/>
            <w:r w:rsidRPr="003C685A">
              <w:rPr>
                <w:bCs/>
                <w:iCs/>
                <w:sz w:val="22"/>
                <w:szCs w:val="22"/>
              </w:rPr>
              <w:t xml:space="preserve"> terrorist financing,</w:t>
            </w:r>
            <w:bookmarkStart w:id="20" w:name="_DV_C392"/>
            <w:r w:rsidR="00A975F4">
              <w:rPr>
                <w:bCs/>
                <w:iCs/>
                <w:sz w:val="22"/>
                <w:szCs w:val="22"/>
              </w:rPr>
              <w:t xml:space="preserve"> </w:t>
            </w:r>
            <w:r w:rsidRPr="003C685A">
              <w:rPr>
                <w:color w:val="000000"/>
                <w:sz w:val="22"/>
                <w:szCs w:val="22"/>
              </w:rPr>
              <w:t>within the meaning of Article 1(3), (4) and (5) of Directive (EU) 2015/849 of the European Parliament and of the Council</w:t>
            </w:r>
            <w:bookmarkStart w:id="21" w:name="_DV_C394"/>
            <w:bookmarkEnd w:id="20"/>
            <w:r w:rsidRPr="003C685A">
              <w:rPr>
                <w:color w:val="000000"/>
                <w:sz w:val="22"/>
                <w:szCs w:val="22"/>
              </w:rPr>
              <w:t>;</w:t>
            </w:r>
            <w:bookmarkEnd w:id="21"/>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22" w:name="_DV_C395"/>
            <w:r w:rsidRPr="003C685A">
              <w:rPr>
                <w:color w:val="000000"/>
                <w:sz w:val="22"/>
                <w:szCs w:val="22"/>
              </w:rPr>
              <w:t xml:space="preserve">(v) </w:t>
            </w:r>
            <w:bookmarkStart w:id="23" w:name="_DV_M253"/>
            <w:bookmarkEnd w:id="22"/>
            <w:bookmarkEnd w:id="23"/>
            <w:r w:rsidRPr="003C685A">
              <w:rPr>
                <w:color w:val="000000"/>
                <w:sz w:val="22"/>
                <w:szCs w:val="22"/>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color w:val="000000"/>
                <w:sz w:val="22"/>
                <w:szCs w:val="22"/>
              </w:rPr>
            </w:pPr>
            <w:bookmarkStart w:id="24" w:name="_DV_C400"/>
            <w:r w:rsidRPr="003C685A">
              <w:rPr>
                <w:color w:val="000000"/>
                <w:sz w:val="22"/>
                <w:szCs w:val="22"/>
              </w:rPr>
              <w:t xml:space="preserve">(vi) </w:t>
            </w:r>
            <w:bookmarkStart w:id="25" w:name="_DV_M254"/>
            <w:bookmarkEnd w:id="24"/>
            <w:bookmarkEnd w:id="25"/>
            <w:r w:rsidRPr="003C685A">
              <w:rPr>
                <w:bCs/>
                <w:iCs/>
                <w:sz w:val="22"/>
                <w:szCs w:val="22"/>
              </w:rPr>
              <w:t>child labour or other offences concerning trafficking in human beings</w:t>
            </w:r>
            <w:bookmarkStart w:id="26" w:name="_DV_C402"/>
            <w:r w:rsidR="00A975F4">
              <w:rPr>
                <w:bCs/>
                <w:iCs/>
                <w:sz w:val="22"/>
                <w:szCs w:val="22"/>
              </w:rPr>
              <w:t xml:space="preserve"> </w:t>
            </w:r>
            <w:r w:rsidRPr="003C685A">
              <w:rPr>
                <w:color w:val="000000"/>
                <w:sz w:val="22"/>
                <w:szCs w:val="22"/>
              </w:rPr>
              <w:t>as referred to in Article 2 of Directive 2011/36/EU of the European Parliament and of the Council</w:t>
            </w:r>
            <w:bookmarkStart w:id="27" w:name="_DV_C404"/>
            <w:bookmarkEnd w:id="26"/>
            <w:r w:rsidRPr="003C685A">
              <w:rPr>
                <w:color w:val="000000"/>
                <w:sz w:val="22"/>
                <w:szCs w:val="22"/>
              </w:rPr>
              <w:t>;</w:t>
            </w:r>
            <w:bookmarkEnd w:id="27"/>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C685A">
              <w:rPr>
                <w:color w:val="000000"/>
                <w:sz w:val="22"/>
                <w:szCs w:val="22"/>
              </w:rPr>
              <w:t>the European Anti-Fraud Office (OLAF)</w:t>
            </w:r>
            <w:r w:rsidRPr="003C685A">
              <w:rPr>
                <w:noProof/>
                <w:sz w:val="22"/>
                <w:szCs w:val="22"/>
              </w:rPr>
              <w:t xml:space="preserve"> or the Court of Auditors; </w:t>
            </w:r>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bookmarkStart w:id="28" w:name="_DV_C410"/>
            <w:r w:rsidRPr="003C685A">
              <w:rPr>
                <w:color w:val="000000"/>
                <w:sz w:val="22"/>
                <w:szCs w:val="22"/>
              </w:rPr>
              <w:t>it has been established by a final judgment or final administrative decision that the person has committed an irregularity within the meaning of Article 1(2) of Council Regulation (EC, Euratom) No 2988/95</w:t>
            </w:r>
            <w:bookmarkEnd w:id="28"/>
            <w:r w:rsidRPr="003C685A">
              <w:rPr>
                <w:color w:val="000000"/>
                <w:sz w:val="22"/>
                <w:szCs w:val="22"/>
              </w:rPr>
              <w:t>;</w:t>
            </w:r>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noProof/>
                <w:sz w:val="22"/>
                <w:szCs w:val="22"/>
              </w:rPr>
              <w:t>(</w:t>
            </w:r>
            <w:r w:rsidRPr="003C685A">
              <w:rPr>
                <w:i/>
                <w:noProof/>
                <w:sz w:val="22"/>
                <w:szCs w:val="22"/>
              </w:rPr>
              <w:t>only for legal persons</w:t>
            </w:r>
            <w:r w:rsidRPr="003C685A">
              <w:rPr>
                <w:noProof/>
                <w:sz w:val="22"/>
                <w:szCs w:val="22"/>
              </w:rPr>
              <w:t>)</w:t>
            </w:r>
            <w:r w:rsidRPr="003C685A">
              <w:rPr>
                <w:color w:val="000000"/>
                <w:sz w:val="22"/>
                <w:szCs w:val="22"/>
              </w:rPr>
              <w:t>it has been established by a final judgment or final administrative decision that the person has been created with the intent provided for in point (g).</w:t>
            </w:r>
          </w:p>
        </w:tc>
        <w:tc>
          <w:tcPr>
            <w:tcW w:w="812"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numPr>
                <w:ilvl w:val="0"/>
                <w:numId w:val="20"/>
              </w:numPr>
              <w:spacing w:before="40" w:after="40"/>
              <w:jc w:val="both"/>
              <w:rPr>
                <w:color w:val="000000"/>
                <w:sz w:val="22"/>
                <w:szCs w:val="22"/>
                <w:lang w:eastAsia="zh-CN"/>
              </w:rPr>
            </w:pPr>
            <w:r w:rsidRPr="003C685A">
              <w:rPr>
                <w:color w:val="000000"/>
                <w:sz w:val="22"/>
                <w:szCs w:val="22"/>
                <w:lang w:eastAsia="zh-CN"/>
              </w:rPr>
              <w:lastRenderedPageBreak/>
              <w:t>declares that, for the situations referred to in points (1) (c) to (1) (h) above, in the absence of a final judgement or a final administrative decision, the person is</w:t>
            </w:r>
            <w:r w:rsidRPr="003C685A">
              <w:rPr>
                <w:rStyle w:val="FootnoteReference"/>
                <w:color w:val="000000"/>
                <w:sz w:val="22"/>
                <w:szCs w:val="22"/>
                <w:lang w:eastAsia="zh-CN"/>
              </w:rPr>
              <w:footnoteReference w:id="18"/>
            </w:r>
            <w:r w:rsidRPr="003C685A">
              <w:rPr>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w:t>
            </w:r>
            <w:r w:rsidR="00A975F4">
              <w:rPr>
                <w:color w:val="000000"/>
                <w:sz w:val="22"/>
                <w:szCs w:val="22"/>
              </w:rPr>
              <w:t xml:space="preserve"> </w:t>
            </w:r>
            <w:r w:rsidRPr="003C685A">
              <w:rPr>
                <w:color w:val="000000"/>
                <w:sz w:val="22"/>
                <w:szCs w:val="22"/>
              </w:rPr>
              <w:t>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ab/>
              <w:t>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ab/>
              <w:t>subject to decisions of the Commission relating to the infringement of Union competition law or of a national competent authority relating to the infringement of Union or national competition law;</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rPr>
          <w:sz w:val="22"/>
          <w:szCs w:val="22"/>
        </w:rPr>
      </w:pPr>
    </w:p>
    <w:p w:rsidR="003C685A" w:rsidRPr="003C685A" w:rsidRDefault="003C685A" w:rsidP="003C685A">
      <w:pPr>
        <w:pStyle w:val="Title"/>
        <w:jc w:val="both"/>
        <w:rPr>
          <w:b w:val="0"/>
          <w:smallCaps/>
          <w:sz w:val="22"/>
          <w:szCs w:val="22"/>
        </w:rPr>
      </w:pPr>
      <w:r w:rsidRPr="003C685A">
        <w:rPr>
          <w:sz w:val="22"/>
          <w:szCs w:val="22"/>
        </w:rPr>
        <w:t>II – Situations of exclusion concerning natural or legal persons with power of representation, decision-making or control over the legal person and beneficial owners</w:t>
      </w:r>
    </w:p>
    <w:p w:rsidR="003C685A" w:rsidRPr="003C685A" w:rsidRDefault="003C685A" w:rsidP="003C685A">
      <w:pPr>
        <w:autoSpaceDE w:val="0"/>
        <w:autoSpaceDN w:val="0"/>
        <w:adjustRightInd w:val="0"/>
        <w:spacing w:before="120" w:after="240"/>
        <w:jc w:val="center"/>
        <w:rPr>
          <w:i/>
          <w:noProof/>
          <w:sz w:val="22"/>
          <w:szCs w:val="22"/>
        </w:rPr>
      </w:pPr>
      <w:r w:rsidRPr="003C685A">
        <w:rPr>
          <w:b/>
          <w:i/>
          <w:noProof/>
          <w:sz w:val="22"/>
          <w:szCs w:val="22"/>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3C685A" w:rsidRPr="003C685A" w:rsidTr="003C685A">
        <w:tc>
          <w:tcPr>
            <w:tcW w:w="7747" w:type="dxa"/>
            <w:shd w:val="clear" w:color="auto" w:fill="auto"/>
            <w:vAlign w:val="center"/>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 a natural or legal personwho is a member of the administrative, management or supervisory body of the above-mentioned legal person, or who haspowers of representation, decision or control with regard to the above-mentioned legal person</w:t>
            </w:r>
            <w:r w:rsidRPr="003C685A">
              <w:rPr>
                <w:sz w:val="22"/>
                <w:szCs w:val="22"/>
              </w:rPr>
              <w:t>(this covers e.g. company directors, members of management or supervisory bodies, and cases where one natural or legal person holds a majority of shares), or a beneficial owner of the person (as referred to in point 6 of article 3 of Directive (EU) No 2015/849)</w:t>
            </w:r>
            <w:r w:rsidRPr="003C685A">
              <w:rPr>
                <w:noProof/>
                <w:sz w:val="22"/>
                <w:szCs w:val="22"/>
              </w:rPr>
              <w:t>is in one of the following situations:</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14"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0" w:type="dxa"/>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(1)(c) above (grave professional misconduct)</w:t>
            </w:r>
          </w:p>
        </w:tc>
        <w:tc>
          <w:tcPr>
            <w:tcW w:w="670"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(1)(d) above (fraud, corruption or other criminal offence)</w:t>
            </w:r>
          </w:p>
        </w:tc>
        <w:tc>
          <w:tcPr>
            <w:tcW w:w="670"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(1)(e) above (significant deficiencies in performance of a contract )</w:t>
            </w:r>
          </w:p>
        </w:tc>
        <w:tc>
          <w:tcPr>
            <w:tcW w:w="670"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(1)(f) above (irregularity)</w:t>
            </w:r>
          </w:p>
        </w:tc>
        <w:tc>
          <w:tcPr>
            <w:tcW w:w="670"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lastRenderedPageBreak/>
              <w:t>Situation (1)(g) above (creation of an entity with the intent to circumvent legal obligations)</w:t>
            </w:r>
          </w:p>
        </w:tc>
        <w:tc>
          <w:tcPr>
            <w:tcW w:w="670"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(1)(h) above (person created with the intent to circumvent legal obligations)</w:t>
            </w:r>
          </w:p>
        </w:tc>
        <w:tc>
          <w:tcPr>
            <w:tcW w:w="670"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sz w:val="22"/>
          <w:szCs w:val="2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3C685A" w:rsidRPr="003C685A" w:rsidTr="003C685A">
        <w:tc>
          <w:tcPr>
            <w:tcW w:w="7747" w:type="dxa"/>
            <w:shd w:val="clear" w:color="auto" w:fill="auto"/>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thata natural or legal personthat assumes unlimited liability for the debts of the above-mentioned legal personis in one of the following situations [</w:t>
            </w:r>
            <w:r w:rsidRPr="003C685A">
              <w:rPr>
                <w:b/>
                <w:i/>
                <w:noProof/>
                <w:sz w:val="22"/>
                <w:szCs w:val="22"/>
                <w:u w:val="single"/>
              </w:rPr>
              <w:t>If yes, please indicate in annex to this declaration which situation and the name(s) of the concerned person(s) with a brief explanation</w:t>
            </w:r>
            <w:r w:rsidRPr="003C685A">
              <w:rPr>
                <w:noProof/>
                <w:sz w:val="22"/>
                <w:szCs w:val="22"/>
              </w:rPr>
              <w:t>]:</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14" w:type="dxa"/>
          </w:tcPr>
          <w:p w:rsidR="003C685A" w:rsidRPr="003C685A" w:rsidRDefault="003C685A" w:rsidP="003C685A">
            <w:pPr>
              <w:spacing w:before="240"/>
              <w:jc w:val="both"/>
              <w:rPr>
                <w:noProof/>
                <w:sz w:val="22"/>
                <w:szCs w:val="22"/>
              </w:rPr>
            </w:pPr>
            <w:r w:rsidRPr="003C685A">
              <w:rPr>
                <w:noProof/>
                <w:sz w:val="22"/>
                <w:szCs w:val="22"/>
              </w:rPr>
              <w:t>NO</w:t>
            </w:r>
          </w:p>
        </w:tc>
        <w:tc>
          <w:tcPr>
            <w:tcW w:w="630" w:type="dxa"/>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(a) above (bankruptcy)</w:t>
            </w:r>
          </w:p>
        </w:tc>
        <w:tc>
          <w:tcPr>
            <w:tcW w:w="670"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(b) above (breach in payment of taxes or social security contributions)</w:t>
            </w:r>
          </w:p>
        </w:tc>
        <w:tc>
          <w:tcPr>
            <w:tcW w:w="670"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shd w:val="clear" w:color="auto" w:fill="auto"/>
            <w:vAlign w:val="center"/>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noProof/>
          <w:sz w:val="22"/>
          <w:szCs w:val="22"/>
        </w:rPr>
        <w:t>IV –OtherGrounds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27"/>
        <w:gridCol w:w="670"/>
        <w:gridCol w:w="759"/>
      </w:tblGrid>
      <w:tr w:rsidR="003C685A" w:rsidRPr="003C685A" w:rsidTr="003C685A">
        <w:tc>
          <w:tcPr>
            <w:tcW w:w="8327" w:type="dxa"/>
            <w:shd w:val="clear" w:color="auto" w:fill="auto"/>
          </w:tcPr>
          <w:p w:rsidR="003C685A" w:rsidRPr="003C685A" w:rsidRDefault="003C685A" w:rsidP="003C685A">
            <w:pPr>
              <w:pStyle w:val="ListParagraph"/>
              <w:numPr>
                <w:ilvl w:val="0"/>
                <w:numId w:val="20"/>
              </w:numPr>
              <w:spacing w:before="40" w:after="40"/>
              <w:jc w:val="both"/>
              <w:rPr>
                <w:noProof/>
                <w:sz w:val="22"/>
                <w:szCs w:val="22"/>
              </w:rPr>
            </w:pPr>
            <w:r w:rsidRPr="003C685A">
              <w:rPr>
                <w:noProof/>
                <w:sz w:val="22"/>
                <w:szCs w:val="22"/>
              </w:rPr>
              <w:t>declares thatthe above-mentioned person:</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759"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r>
      <w:tr w:rsidR="003C685A" w:rsidRPr="003C685A" w:rsidTr="003C685A">
        <w:tc>
          <w:tcPr>
            <w:tcW w:w="8327" w:type="dxa"/>
            <w:shd w:val="clear" w:color="auto" w:fill="auto"/>
          </w:tcPr>
          <w:p w:rsidR="003C685A" w:rsidRPr="003C685A" w:rsidRDefault="003C685A" w:rsidP="003C685A">
            <w:pPr>
              <w:pStyle w:val="Text1"/>
              <w:spacing w:before="40" w:after="40"/>
              <w:ind w:left="360"/>
              <w:rPr>
                <w:noProof/>
                <w:sz w:val="22"/>
                <w:szCs w:val="22"/>
              </w:rPr>
            </w:pPr>
            <w:r w:rsidRPr="003C685A">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59"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noProof/>
          <w:sz w:val="22"/>
          <w:szCs w:val="22"/>
        </w:rPr>
        <w:t>V – Remedial measures</w:t>
      </w:r>
    </w:p>
    <w:p w:rsidR="003C685A" w:rsidRPr="003C685A" w:rsidRDefault="003C685A" w:rsidP="003C685A">
      <w:pPr>
        <w:spacing w:before="120"/>
        <w:jc w:val="both"/>
        <w:rPr>
          <w:color w:val="000000"/>
          <w:sz w:val="22"/>
          <w:szCs w:val="22"/>
        </w:rPr>
      </w:pPr>
      <w:r w:rsidRPr="003C685A">
        <w:rPr>
          <w:noProof/>
          <w:sz w:val="22"/>
          <w:szCs w:val="22"/>
        </w:rPr>
        <w:t xml:space="preserve">If the person declares one of the </w:t>
      </w:r>
      <w:r w:rsidRPr="003C685A">
        <w:rPr>
          <w:bCs/>
          <w:iCs/>
          <w:color w:val="000000"/>
          <w:sz w:val="22"/>
          <w:szCs w:val="22"/>
        </w:rPr>
        <w:t>situations of exclusion listed above, it may</w:t>
      </w:r>
      <w:r w:rsidR="00A975F4">
        <w:rPr>
          <w:bCs/>
          <w:iCs/>
          <w:color w:val="000000"/>
          <w:sz w:val="22"/>
          <w:szCs w:val="22"/>
        </w:rPr>
        <w:t xml:space="preserve"> </w:t>
      </w:r>
      <w:r w:rsidRPr="003C685A">
        <w:rPr>
          <w:color w:val="000000"/>
          <w:sz w:val="22"/>
          <w:szCs w:val="22"/>
        </w:rPr>
        <w:t>indicate remedial measures it has taken to remedy the exclusion situation, in order to allow the authorising officer to determine whether such measures are sufficient to demonstrate its reliability</w:t>
      </w:r>
      <w:r w:rsidRPr="003C685A">
        <w:rPr>
          <w:bCs/>
          <w:iCs/>
          <w:color w:val="000000"/>
          <w:sz w:val="22"/>
          <w:szCs w:val="22"/>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3C685A">
        <w:rPr>
          <w:color w:val="000000"/>
          <w:sz w:val="22"/>
          <w:szCs w:val="22"/>
        </w:rPr>
        <w:t>. This does not apply for situations referred in point (1)(d) of this declaration.</w:t>
      </w:r>
    </w:p>
    <w:p w:rsidR="003C685A" w:rsidRPr="003C685A" w:rsidRDefault="003C685A" w:rsidP="003C685A">
      <w:pPr>
        <w:pStyle w:val="Title"/>
        <w:rPr>
          <w:noProof/>
          <w:sz w:val="22"/>
          <w:szCs w:val="22"/>
        </w:rPr>
      </w:pPr>
      <w:r w:rsidRPr="003C685A">
        <w:rPr>
          <w:noProof/>
          <w:sz w:val="22"/>
          <w:szCs w:val="22"/>
        </w:rPr>
        <w:t>VI – Evidence upon request</w:t>
      </w:r>
    </w:p>
    <w:p w:rsidR="003C685A" w:rsidRPr="003C685A" w:rsidRDefault="003C685A" w:rsidP="003C685A">
      <w:pPr>
        <w:spacing w:before="120"/>
        <w:ind w:firstLine="11"/>
        <w:jc w:val="both"/>
        <w:rPr>
          <w:noProof/>
          <w:sz w:val="22"/>
          <w:szCs w:val="22"/>
        </w:rPr>
      </w:pPr>
      <w:r w:rsidRPr="003C685A">
        <w:rPr>
          <w:noProof/>
          <w:sz w:val="22"/>
          <w:szCs w:val="22"/>
        </w:rPr>
        <w:t>Upon requestand within the time limit setby the contracting authoritythe person must provide information on natural or legal persons that are members of the administrative, management or supervisory body or thathave powers of representation, decision or control, including legal and natural persons within the ownership and control structure and beneficial ownersand appropriate evidence that none of those persons are in one of the exclusion situations referred to in (1) (c) to (f).</w:t>
      </w:r>
    </w:p>
    <w:p w:rsidR="003C685A" w:rsidRPr="003C685A" w:rsidRDefault="003C685A" w:rsidP="003C685A">
      <w:pPr>
        <w:spacing w:before="120"/>
        <w:ind w:firstLine="11"/>
        <w:jc w:val="both"/>
        <w:rPr>
          <w:noProof/>
          <w:sz w:val="22"/>
          <w:szCs w:val="22"/>
        </w:rPr>
      </w:pPr>
      <w:r w:rsidRPr="003C685A">
        <w:rPr>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rsidR="003C685A" w:rsidRPr="003C685A" w:rsidRDefault="003C685A" w:rsidP="003C685A">
      <w:pPr>
        <w:pStyle w:val="Text1"/>
        <w:spacing w:before="100" w:beforeAutospacing="1" w:after="100" w:afterAutospacing="1"/>
        <w:ind w:left="284"/>
        <w:rPr>
          <w:noProof/>
          <w:sz w:val="22"/>
          <w:szCs w:val="22"/>
        </w:rPr>
      </w:pPr>
      <w:r w:rsidRPr="003C685A">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rsidR="003C685A" w:rsidRPr="003C685A" w:rsidRDefault="003C685A" w:rsidP="003C685A">
      <w:pPr>
        <w:tabs>
          <w:tab w:val="left" w:pos="-480"/>
          <w:tab w:val="left" w:pos="-142"/>
          <w:tab w:val="left" w:pos="426"/>
          <w:tab w:val="left" w:pos="4680"/>
          <w:tab w:val="left" w:pos="8400"/>
        </w:tabs>
        <w:spacing w:before="100" w:beforeAutospacing="1" w:after="100" w:afterAutospacing="1"/>
        <w:ind w:left="284"/>
        <w:jc w:val="both"/>
        <w:rPr>
          <w:noProof/>
          <w:sz w:val="22"/>
          <w:szCs w:val="22"/>
        </w:rPr>
      </w:pPr>
      <w:r w:rsidRPr="003C685A">
        <w:rPr>
          <w:noProof/>
          <w:sz w:val="22"/>
          <w:szCs w:val="22"/>
        </w:rPr>
        <w:t xml:space="preserve">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w:t>
      </w:r>
      <w:r w:rsidRPr="003C685A">
        <w:rPr>
          <w:noProof/>
          <w:sz w:val="22"/>
          <w:szCs w:val="22"/>
        </w:rPr>
        <w:lastRenderedPageBreak/>
        <w:t>or, failing that, a solemn statement made before an administrative authority or a qualified professional body in its country of establishment.</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Document</w:t>
            </w:r>
          </w:p>
        </w:tc>
        <w:tc>
          <w:tcPr>
            <w:tcW w:w="4678"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can be accessed on a national database free of charge. </w:t>
      </w:r>
    </w:p>
    <w:p w:rsidR="003C685A" w:rsidRPr="003C685A" w:rsidRDefault="003C685A" w:rsidP="003C685A">
      <w:pPr>
        <w:spacing w:before="100" w:beforeAutospacing="1" w:after="100" w:afterAutospacing="1"/>
        <w:jc w:val="both"/>
        <w:rPr>
          <w:sz w:val="22"/>
          <w:szCs w:val="22"/>
        </w:rPr>
      </w:pPr>
      <w:r w:rsidRPr="003C685A">
        <w:rPr>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Internet address of the database</w:t>
            </w:r>
          </w:p>
        </w:tc>
        <w:tc>
          <w:tcPr>
            <w:tcW w:w="4678"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 xml:space="preserve">Identification data of the document </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iCs/>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pStyle w:val="Title"/>
        <w:rPr>
          <w:noProof/>
          <w:sz w:val="22"/>
          <w:szCs w:val="22"/>
        </w:rPr>
      </w:pPr>
    </w:p>
    <w:p w:rsidR="003C685A" w:rsidRPr="003C685A" w:rsidRDefault="003C685A" w:rsidP="003C685A">
      <w:pPr>
        <w:pStyle w:val="Title"/>
        <w:rPr>
          <w:i/>
          <w:sz w:val="22"/>
          <w:szCs w:val="22"/>
        </w:rPr>
      </w:pPr>
      <w:r w:rsidRPr="003C685A">
        <w:rPr>
          <w:noProof/>
          <w:sz w:val="22"/>
          <w:szCs w:val="22"/>
        </w:rPr>
        <w:t>VII – Selection criteria</w:t>
      </w:r>
    </w:p>
    <w:p w:rsidR="003C685A" w:rsidRPr="003C685A" w:rsidRDefault="003C685A" w:rsidP="003C685A">
      <w:pPr>
        <w:jc w:val="both"/>
        <w:rPr>
          <w:iCs/>
          <w:sz w:val="22"/>
          <w:szCs w:val="22"/>
        </w:rPr>
      </w:pPr>
      <w:r w:rsidRPr="003C685A">
        <w:rPr>
          <w:b/>
          <w:bCs/>
          <w:sz w:val="22"/>
          <w:szCs w:val="22"/>
          <w:u w:val="single"/>
        </w:rPr>
        <w:t>Selection criteria applicable to</w:t>
      </w:r>
      <w:r w:rsidRPr="003C685A">
        <w:rPr>
          <w:b/>
          <w:bCs/>
          <w:iCs/>
          <w:sz w:val="22"/>
          <w:szCs w:val="22"/>
          <w:u w:val="single"/>
        </w:rPr>
        <w:t>all consortium members/subcontractors/capacity providing entities</w:t>
      </w:r>
    </w:p>
    <w:p w:rsidR="003C685A" w:rsidRPr="003C685A" w:rsidRDefault="003C685A" w:rsidP="003C685A">
      <w:pPr>
        <w:jc w:val="both"/>
        <w:rPr>
          <w:i/>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8"/>
        <w:gridCol w:w="630"/>
      </w:tblGrid>
      <w:tr w:rsidR="003C685A" w:rsidRPr="003C685A" w:rsidTr="003C685A">
        <w:tc>
          <w:tcPr>
            <w:tcW w:w="7344" w:type="dxa"/>
            <w:shd w:val="clear" w:color="auto" w:fill="auto"/>
          </w:tcPr>
          <w:p w:rsidR="003C685A" w:rsidRPr="003C685A" w:rsidRDefault="003C685A" w:rsidP="003C685A">
            <w:pPr>
              <w:numPr>
                <w:ilvl w:val="0"/>
                <w:numId w:val="23"/>
              </w:numPr>
              <w:spacing w:before="120"/>
              <w:jc w:val="both"/>
              <w:rPr>
                <w:noProof/>
                <w:sz w:val="22"/>
                <w:szCs w:val="22"/>
              </w:rPr>
            </w:pPr>
            <w:r w:rsidRPr="003C685A">
              <w:rPr>
                <w:noProof/>
                <w:sz w:val="22"/>
                <w:szCs w:val="22"/>
              </w:rPr>
              <w:t>declares that the above-mentioned person complies with the selection criteria applicable to it individually as provided in the tender documents:</w:t>
            </w:r>
          </w:p>
        </w:tc>
        <w:tc>
          <w:tcPr>
            <w:tcW w:w="704"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08"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0" w:type="dxa"/>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has the legal and regulatory capacity to pursue the professional activity needed for performing the contract as required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economic and financial criteria indicated in section </w:t>
            </w:r>
            <w:r w:rsidR="00904703">
              <w:rPr>
                <w:noProof/>
                <w:sz w:val="22"/>
                <w:szCs w:val="22"/>
              </w:rPr>
              <w:t xml:space="preserve">16 </w:t>
            </w:r>
            <w:r w:rsidRPr="003C685A">
              <w:rPr>
                <w:noProof/>
                <w:sz w:val="22"/>
                <w:szCs w:val="22"/>
              </w:rPr>
              <w:t>of the contract notice;</w:t>
            </w:r>
          </w:p>
        </w:tc>
        <w:tc>
          <w:tcPr>
            <w:tcW w:w="704"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technical criteria indicated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professional criteria indicated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t>is not subject to conflicting interests which may negatively affect the contract performance.</w:t>
            </w:r>
          </w:p>
        </w:tc>
        <w:tc>
          <w:tcPr>
            <w:tcW w:w="704"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rPr>
          <w:b/>
          <w:i/>
          <w:color w:val="0070C0"/>
          <w:sz w:val="22"/>
          <w:szCs w:val="22"/>
        </w:rPr>
      </w:pPr>
    </w:p>
    <w:p w:rsidR="003C685A" w:rsidRPr="003C685A" w:rsidRDefault="003C685A" w:rsidP="003C685A">
      <w:pPr>
        <w:rPr>
          <w:b/>
          <w:bCs/>
          <w:sz w:val="22"/>
          <w:szCs w:val="22"/>
          <w:u w:val="single"/>
        </w:rPr>
      </w:pPr>
      <w:r w:rsidRPr="003C685A">
        <w:rPr>
          <w:b/>
          <w:bCs/>
          <w:sz w:val="22"/>
          <w:szCs w:val="22"/>
          <w:u w:val="single"/>
        </w:rPr>
        <w:t xml:space="preserve">Selection criteria applicable to the tenderer as a whole-consolidated assessment </w:t>
      </w:r>
    </w:p>
    <w:p w:rsidR="003C685A" w:rsidRPr="003C685A" w:rsidRDefault="003C685A" w:rsidP="003C685A">
      <w:pPr>
        <w:rPr>
          <w:b/>
          <w:bCs/>
          <w:iCs/>
          <w:sz w:val="22"/>
          <w:szCs w:val="22"/>
        </w:rPr>
      </w:pPr>
      <w:r w:rsidRPr="003C685A">
        <w:rPr>
          <w:b/>
          <w:bCs/>
          <w:i/>
          <w:iCs/>
          <w:sz w:val="22"/>
          <w:szCs w:val="22"/>
        </w:rPr>
        <w:t>(to be filled ONLY by the sole tenderer or the leader in case of consortium)</w:t>
      </w:r>
    </w:p>
    <w:p w:rsidR="003C685A" w:rsidRPr="003C685A" w:rsidRDefault="003C685A" w:rsidP="003C685A">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2"/>
        <w:gridCol w:w="6"/>
        <w:gridCol w:w="630"/>
      </w:tblGrid>
      <w:tr w:rsidR="003C685A" w:rsidRPr="003C685A" w:rsidTr="003C685A">
        <w:tc>
          <w:tcPr>
            <w:tcW w:w="7344" w:type="dxa"/>
            <w:shd w:val="clear" w:color="auto" w:fill="auto"/>
          </w:tcPr>
          <w:p w:rsidR="003C685A" w:rsidRPr="003C685A" w:rsidRDefault="003C685A" w:rsidP="003C685A">
            <w:pPr>
              <w:numPr>
                <w:ilvl w:val="0"/>
                <w:numId w:val="23"/>
              </w:numPr>
              <w:spacing w:before="120"/>
              <w:jc w:val="both"/>
              <w:rPr>
                <w:noProof/>
                <w:sz w:val="22"/>
                <w:szCs w:val="22"/>
              </w:rPr>
            </w:pPr>
            <w:r w:rsidRPr="003C685A">
              <w:rPr>
                <w:noProof/>
                <w:sz w:val="22"/>
                <w:szCs w:val="22"/>
              </w:rPr>
              <w:t xml:space="preserve">if the above-mentioned person is the </w:t>
            </w:r>
            <w:r w:rsidRPr="003C685A">
              <w:rPr>
                <w:b/>
                <w:noProof/>
                <w:sz w:val="22"/>
                <w:szCs w:val="22"/>
              </w:rPr>
              <w:t>sole tenderer</w:t>
            </w:r>
            <w:r w:rsidRPr="003C685A">
              <w:rPr>
                <w:noProof/>
                <w:sz w:val="22"/>
                <w:szCs w:val="22"/>
              </w:rPr>
              <w:t xml:space="preserve"> or the </w:t>
            </w:r>
            <w:r w:rsidRPr="003C685A">
              <w:rPr>
                <w:b/>
                <w:noProof/>
                <w:sz w:val="22"/>
                <w:szCs w:val="22"/>
              </w:rPr>
              <w:t>leader in case of consortium</w:t>
            </w:r>
            <w:r w:rsidRPr="003C685A">
              <w:rPr>
                <w:noProof/>
                <w:sz w:val="22"/>
                <w:szCs w:val="22"/>
              </w:rPr>
              <w:t>, declares that:</w:t>
            </w:r>
          </w:p>
        </w:tc>
        <w:tc>
          <w:tcPr>
            <w:tcW w:w="704"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02"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6" w:type="dxa"/>
            <w:gridSpan w:val="2"/>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t xml:space="preserve">the tenderer, including all members of the group in case of consortium and including subcontractors and entities on whose capacity the tenderer intends </w:t>
            </w:r>
            <w:r w:rsidRPr="003C685A">
              <w:rPr>
                <w:noProof/>
                <w:sz w:val="22"/>
                <w:szCs w:val="22"/>
              </w:rPr>
              <w:lastRenderedPageBreak/>
              <w:t>to rely if applicable, fulfils all the selection criteria for which a consolidated assessment will be made as provided in the tender documents.</w:t>
            </w:r>
          </w:p>
        </w:tc>
        <w:tc>
          <w:tcPr>
            <w:tcW w:w="704" w:type="dxa"/>
            <w:shd w:val="clear" w:color="auto" w:fill="auto"/>
          </w:tcPr>
          <w:p w:rsidR="003C685A" w:rsidRPr="003C685A" w:rsidRDefault="00E04B85" w:rsidP="003C685A">
            <w:pPr>
              <w:spacing w:before="240"/>
              <w:jc w:val="both"/>
              <w:rPr>
                <w:noProof/>
                <w:sz w:val="22"/>
                <w:szCs w:val="22"/>
              </w:rPr>
            </w:pPr>
            <w:r w:rsidRPr="003C685A">
              <w:rPr>
                <w:noProof/>
                <w:sz w:val="22"/>
                <w:szCs w:val="22"/>
              </w:rPr>
              <w:lastRenderedPageBreak/>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gridSpan w:val="2"/>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lastRenderedPageBreak/>
              <w:t>is not subject to conflicting interests which may negatively affect the contract performance.</w:t>
            </w:r>
          </w:p>
        </w:tc>
        <w:tc>
          <w:tcPr>
            <w:tcW w:w="704" w:type="dxa"/>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gridSpan w:val="2"/>
            <w:shd w:val="clear" w:color="auto" w:fill="auto"/>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E04B85"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spacing w:before="100" w:beforeAutospacing="1" w:after="100" w:afterAutospacing="1"/>
        <w:jc w:val="both"/>
        <w:rPr>
          <w:sz w:val="22"/>
          <w:szCs w:val="22"/>
        </w:rPr>
      </w:pPr>
      <w:r w:rsidRPr="003C685A">
        <w:rPr>
          <w:sz w:val="22"/>
          <w:szCs w:val="22"/>
        </w:rPr>
        <w:t>In case of a procedure with lots the above statements apply to the lot(s) for which the request to participate/tender is submitted.</w:t>
      </w:r>
    </w:p>
    <w:p w:rsidR="003C685A" w:rsidRPr="003C685A" w:rsidRDefault="003C685A" w:rsidP="003C685A">
      <w:pPr>
        <w:pStyle w:val="Title"/>
        <w:rPr>
          <w:noProof/>
          <w:sz w:val="22"/>
          <w:szCs w:val="22"/>
        </w:rPr>
      </w:pPr>
    </w:p>
    <w:p w:rsidR="003C685A" w:rsidRPr="003C685A" w:rsidRDefault="003C685A" w:rsidP="003C685A">
      <w:pPr>
        <w:pStyle w:val="Title"/>
        <w:rPr>
          <w:i/>
          <w:sz w:val="22"/>
          <w:szCs w:val="22"/>
        </w:rPr>
      </w:pPr>
      <w:r w:rsidRPr="003C685A">
        <w:rPr>
          <w:noProof/>
          <w:sz w:val="22"/>
          <w:szCs w:val="22"/>
        </w:rPr>
        <w:t>VIII – Evidence for selection</w:t>
      </w:r>
    </w:p>
    <w:p w:rsidR="003C685A" w:rsidRPr="003C685A" w:rsidRDefault="003C685A" w:rsidP="003C685A">
      <w:pPr>
        <w:spacing w:before="100" w:beforeAutospacing="1" w:after="100" w:afterAutospacing="1"/>
        <w:jc w:val="both"/>
        <w:rPr>
          <w:noProof/>
          <w:sz w:val="22"/>
          <w:szCs w:val="22"/>
        </w:rPr>
      </w:pPr>
      <w:r w:rsidRPr="003C685A">
        <w:rPr>
          <w:sz w:val="22"/>
          <w:szCs w:val="22"/>
        </w:rPr>
        <w:t xml:space="preserve">The signatory declares </w:t>
      </w:r>
      <w:r w:rsidRPr="003C685A">
        <w:rPr>
          <w:noProof/>
          <w:sz w:val="22"/>
          <w:szCs w:val="22"/>
        </w:rPr>
        <w:t>that the above-mentioned person is able to provide the necessary supporting documents listed in the relevant sections of the tender documents and which are not available electronically upon request and without delay.</w:t>
      </w:r>
    </w:p>
    <w:p w:rsidR="003C685A" w:rsidRPr="003C685A" w:rsidRDefault="003C685A" w:rsidP="003C685A">
      <w:pPr>
        <w:spacing w:before="100" w:beforeAutospacing="1" w:after="100" w:afterAutospacing="1"/>
        <w:jc w:val="both"/>
        <w:rPr>
          <w:noProof/>
          <w:sz w:val="22"/>
          <w:szCs w:val="22"/>
        </w:rPr>
      </w:pPr>
      <w:r w:rsidRPr="003C685A">
        <w:rPr>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Document</w:t>
            </w:r>
          </w:p>
        </w:tc>
        <w:tc>
          <w:tcPr>
            <w:tcW w:w="4678"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40" w:after="40"/>
        <w:jc w:val="both"/>
        <w:rPr>
          <w:noProof/>
          <w:sz w:val="22"/>
          <w:szCs w:val="22"/>
        </w:rPr>
      </w:pP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can be accessed on a national database free of charge. </w:t>
      </w:r>
    </w:p>
    <w:p w:rsidR="003C685A" w:rsidRPr="003C685A" w:rsidRDefault="003C685A" w:rsidP="003C685A">
      <w:pPr>
        <w:spacing w:before="100" w:beforeAutospacing="1" w:after="100" w:afterAutospacing="1"/>
        <w:jc w:val="both"/>
        <w:rPr>
          <w:sz w:val="22"/>
          <w:szCs w:val="22"/>
        </w:rPr>
      </w:pPr>
      <w:r w:rsidRPr="003C685A">
        <w:rPr>
          <w:sz w:val="22"/>
          <w:szCs w:val="22"/>
        </w:rPr>
        <w:t>The signatory declares that the following internet address of the database/identification data</w:t>
      </w:r>
      <w:r w:rsidR="00B82D09">
        <w:rPr>
          <w:sz w:val="22"/>
          <w:szCs w:val="22"/>
        </w:rPr>
        <w:t xml:space="preserve"> </w:t>
      </w:r>
      <w:r w:rsidRPr="003C685A">
        <w:rPr>
          <w:sz w:val="22"/>
          <w:szCs w:val="22"/>
        </w:rPr>
        <w:t>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Internet address of the database</w:t>
            </w:r>
          </w:p>
        </w:tc>
        <w:tc>
          <w:tcPr>
            <w:tcW w:w="4678"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 xml:space="preserve">Identification data of the document </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iCs/>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40" w:after="40"/>
        <w:jc w:val="both"/>
        <w:rPr>
          <w:b/>
          <w:i/>
          <w:noProof/>
          <w:sz w:val="22"/>
          <w:szCs w:val="22"/>
        </w:rPr>
      </w:pPr>
    </w:p>
    <w:p w:rsidR="003C685A" w:rsidRPr="003C685A" w:rsidRDefault="003C685A" w:rsidP="003C685A">
      <w:pPr>
        <w:spacing w:before="360" w:after="240"/>
        <w:jc w:val="both"/>
        <w:outlineLvl w:val="0"/>
        <w:rPr>
          <w:b/>
          <w:bCs/>
          <w:smallCaps/>
          <w:noProof/>
          <w:kern w:val="28"/>
          <w:sz w:val="22"/>
          <w:szCs w:val="22"/>
        </w:rPr>
      </w:pPr>
      <w:r w:rsidRPr="003C685A">
        <w:rPr>
          <w:b/>
          <w:bCs/>
          <w:smallCaps/>
          <w:noProof/>
          <w:kern w:val="28"/>
          <w:sz w:val="22"/>
          <w:szCs w:val="22"/>
        </w:rPr>
        <w:t xml:space="preserve">IX - Declaration on honour on established debt to the union </w:t>
      </w:r>
    </w:p>
    <w:p w:rsidR="003C685A" w:rsidRPr="003C685A" w:rsidRDefault="003C685A" w:rsidP="003C685A">
      <w:pPr>
        <w:spacing w:before="120"/>
        <w:jc w:val="both"/>
        <w:rPr>
          <w:b/>
          <w:bCs/>
          <w:i/>
          <w:iCs/>
          <w:noProof/>
          <w:sz w:val="22"/>
          <w:szCs w:val="22"/>
        </w:rPr>
      </w:pPr>
      <w:r w:rsidRPr="003C685A">
        <w:rPr>
          <w:b/>
          <w:bCs/>
          <w:i/>
          <w:iCs/>
          <w:noProof/>
          <w:sz w:val="22"/>
          <w:szCs w:val="22"/>
        </w:rPr>
        <w:t>(to be filled ONLY by the sole tenderer or the leader in case of consortium)</w:t>
      </w:r>
    </w:p>
    <w:p w:rsidR="003C685A" w:rsidRPr="003C685A" w:rsidRDefault="003C685A" w:rsidP="003C685A">
      <w:pPr>
        <w:spacing w:before="120"/>
        <w:ind w:firstLine="1"/>
        <w:jc w:val="both"/>
        <w:rPr>
          <w:noProof/>
          <w:sz w:val="22"/>
          <w:szCs w:val="22"/>
        </w:rPr>
      </w:pPr>
      <w:r w:rsidRPr="003C685A">
        <w:rPr>
          <w:noProof/>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9"/>
        <w:gridCol w:w="951"/>
        <w:gridCol w:w="992"/>
      </w:tblGrid>
      <w:tr w:rsidR="003C685A" w:rsidRPr="003C685A" w:rsidTr="003C685A">
        <w:tc>
          <w:tcPr>
            <w:tcW w:w="7379"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120"/>
              <w:jc w:val="both"/>
              <w:rPr>
                <w:sz w:val="22"/>
                <w:szCs w:val="22"/>
              </w:rPr>
            </w:pPr>
            <w:r w:rsidRPr="003C685A">
              <w:rPr>
                <w:noProof/>
                <w:sz w:val="22"/>
                <w:szCs w:val="22"/>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240"/>
              <w:jc w:val="center"/>
              <w:rPr>
                <w:sz w:val="22"/>
                <w:szCs w:val="22"/>
              </w:rPr>
            </w:pPr>
            <w:r w:rsidRPr="003C685A">
              <w:rPr>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240"/>
              <w:jc w:val="center"/>
              <w:rPr>
                <w:sz w:val="22"/>
                <w:szCs w:val="22"/>
              </w:rPr>
            </w:pPr>
            <w:r w:rsidRPr="003C685A">
              <w:rPr>
                <w:sz w:val="22"/>
                <w:szCs w:val="22"/>
              </w:rPr>
              <w:t>NO</w:t>
            </w:r>
          </w:p>
        </w:tc>
      </w:tr>
      <w:tr w:rsidR="003C685A" w:rsidRPr="003C685A" w:rsidTr="003C685A">
        <w:tc>
          <w:tcPr>
            <w:tcW w:w="7379"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40" w:after="40"/>
              <w:jc w:val="both"/>
              <w:rPr>
                <w:noProof/>
                <w:sz w:val="22"/>
                <w:szCs w:val="22"/>
                <w:lang w:eastAsia="zh-CN"/>
              </w:rPr>
            </w:pPr>
            <w:r w:rsidRPr="003C685A">
              <w:rPr>
                <w:sz w:val="22"/>
                <w:szCs w:val="22"/>
                <w:lang w:eastAsia="zh-CN"/>
              </w:rPr>
              <w:t>does not have an established debt to the Union</w:t>
            </w:r>
            <w:r w:rsidRPr="003C685A">
              <w:rPr>
                <w:noProof/>
                <w:sz w:val="22"/>
                <w:szCs w:val="22"/>
                <w:lang w:eastAsia="zh-CN"/>
              </w:rPr>
              <w:t>.</w:t>
            </w:r>
          </w:p>
        </w:tc>
        <w:tc>
          <w:tcPr>
            <w:tcW w:w="951" w:type="dxa"/>
            <w:tcBorders>
              <w:top w:val="single" w:sz="4" w:space="0" w:color="auto"/>
              <w:left w:val="single" w:sz="4" w:space="0" w:color="auto"/>
              <w:bottom w:val="single" w:sz="4" w:space="0" w:color="auto"/>
              <w:right w:val="single" w:sz="4" w:space="0" w:color="auto"/>
            </w:tcBorders>
            <w:hideMark/>
          </w:tcPr>
          <w:p w:rsidR="003C685A" w:rsidRPr="003C685A" w:rsidRDefault="00E04B85" w:rsidP="003C685A">
            <w:pPr>
              <w:spacing w:before="40" w:after="40"/>
              <w:jc w:val="center"/>
              <w:rPr>
                <w:noProof/>
                <w:sz w:val="22"/>
                <w:szCs w:val="22"/>
                <w:lang w:eastAsia="zh-CN"/>
              </w:rPr>
            </w:pPr>
            <w:r w:rsidRPr="003C685A">
              <w:rPr>
                <w:noProof/>
                <w:sz w:val="22"/>
                <w:szCs w:val="22"/>
                <w:lang w:eastAsia="zh-CN"/>
              </w:rPr>
              <w:fldChar w:fldCharType="begin">
                <w:ffData>
                  <w:name w:val="Check1"/>
                  <w:enabled/>
                  <w:calcOnExit w:val="0"/>
                  <w:checkBox>
                    <w:sizeAuto/>
                    <w:default w:val="0"/>
                  </w:checkBox>
                </w:ffData>
              </w:fldChar>
            </w:r>
            <w:r w:rsidR="003C685A" w:rsidRPr="003C685A">
              <w:rPr>
                <w:noProof/>
                <w:sz w:val="22"/>
                <w:szCs w:val="22"/>
                <w:lang w:eastAsia="zh-CN"/>
              </w:rPr>
              <w:instrText xml:space="preserve"> FORMCHECKBOX </w:instrText>
            </w:r>
            <w:r w:rsidRPr="003C685A">
              <w:rPr>
                <w:noProof/>
                <w:sz w:val="22"/>
                <w:szCs w:val="22"/>
                <w:lang w:eastAsia="zh-CN"/>
              </w:rPr>
            </w:r>
            <w:r w:rsidRPr="003C685A">
              <w:rPr>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3C685A" w:rsidRPr="003C685A" w:rsidRDefault="00E04B85" w:rsidP="003C685A">
            <w:pPr>
              <w:spacing w:before="40" w:after="40"/>
              <w:jc w:val="center"/>
              <w:rPr>
                <w:noProof/>
                <w:sz w:val="22"/>
                <w:szCs w:val="22"/>
                <w:lang w:eastAsia="zh-CN"/>
              </w:rPr>
            </w:pPr>
            <w:r w:rsidRPr="003C685A">
              <w:rPr>
                <w:noProof/>
                <w:sz w:val="22"/>
                <w:szCs w:val="22"/>
                <w:lang w:eastAsia="zh-CN"/>
              </w:rPr>
              <w:fldChar w:fldCharType="begin">
                <w:ffData>
                  <w:name w:val="Check1"/>
                  <w:enabled/>
                  <w:calcOnExit w:val="0"/>
                  <w:checkBox>
                    <w:sizeAuto/>
                    <w:default w:val="0"/>
                  </w:checkBox>
                </w:ffData>
              </w:fldChar>
            </w:r>
            <w:r w:rsidR="003C685A" w:rsidRPr="003C685A">
              <w:rPr>
                <w:noProof/>
                <w:sz w:val="22"/>
                <w:szCs w:val="22"/>
                <w:lang w:eastAsia="zh-CN"/>
              </w:rPr>
              <w:instrText xml:space="preserve"> FORMCHECKBOX </w:instrText>
            </w:r>
            <w:r w:rsidRPr="003C685A">
              <w:rPr>
                <w:noProof/>
                <w:sz w:val="22"/>
                <w:szCs w:val="22"/>
                <w:lang w:eastAsia="zh-CN"/>
              </w:rPr>
            </w:r>
            <w:r w:rsidRPr="003C685A">
              <w:rPr>
                <w:noProof/>
                <w:sz w:val="22"/>
                <w:szCs w:val="22"/>
                <w:lang w:eastAsia="zh-CN"/>
              </w:rPr>
              <w:fldChar w:fldCharType="end"/>
            </w:r>
          </w:p>
        </w:tc>
      </w:tr>
    </w:tbl>
    <w:p w:rsidR="003C685A" w:rsidRPr="003C685A" w:rsidRDefault="003C685A" w:rsidP="003C685A">
      <w:pPr>
        <w:spacing w:before="40" w:after="40"/>
        <w:jc w:val="both"/>
        <w:rPr>
          <w:b/>
          <w:i/>
          <w:noProof/>
          <w:sz w:val="22"/>
          <w:szCs w:val="22"/>
        </w:rPr>
      </w:pPr>
    </w:p>
    <w:p w:rsidR="003C685A" w:rsidRPr="003C685A" w:rsidRDefault="003C685A" w:rsidP="003C685A">
      <w:pPr>
        <w:spacing w:before="40" w:after="40"/>
        <w:jc w:val="both"/>
        <w:rPr>
          <w:b/>
          <w:i/>
          <w:noProof/>
          <w:sz w:val="22"/>
          <w:szCs w:val="22"/>
        </w:rPr>
      </w:pPr>
      <w:r w:rsidRPr="003C685A">
        <w:rPr>
          <w:b/>
          <w:i/>
          <w:noProof/>
          <w:sz w:val="22"/>
          <w:szCs w:val="22"/>
        </w:rPr>
        <w:t>The above-mentioned person must immediately inform the contracting authority of any changes in the situations as declared.</w:t>
      </w:r>
    </w:p>
    <w:p w:rsidR="003C685A" w:rsidRPr="003C685A" w:rsidRDefault="003C685A" w:rsidP="003C685A">
      <w:pPr>
        <w:spacing w:before="40" w:after="40"/>
        <w:jc w:val="both"/>
        <w:rPr>
          <w:b/>
          <w:i/>
          <w:noProof/>
          <w:sz w:val="22"/>
          <w:szCs w:val="22"/>
        </w:rPr>
      </w:pPr>
    </w:p>
    <w:p w:rsidR="003C685A" w:rsidRPr="003C685A" w:rsidRDefault="003C685A" w:rsidP="003C685A">
      <w:pPr>
        <w:spacing w:before="40" w:after="40"/>
        <w:jc w:val="both"/>
        <w:rPr>
          <w:b/>
          <w:i/>
          <w:noProof/>
          <w:sz w:val="22"/>
          <w:szCs w:val="22"/>
        </w:rPr>
      </w:pPr>
      <w:r w:rsidRPr="003C685A">
        <w:rPr>
          <w:b/>
          <w:i/>
          <w:noProof/>
          <w:sz w:val="22"/>
          <w:szCs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3C685A" w:rsidRPr="003C685A" w:rsidRDefault="003C685A" w:rsidP="003C685A">
      <w:pPr>
        <w:spacing w:before="40" w:after="40"/>
        <w:jc w:val="both"/>
        <w:rPr>
          <w:noProof/>
          <w:sz w:val="22"/>
          <w:szCs w:val="22"/>
        </w:rPr>
      </w:pPr>
    </w:p>
    <w:p w:rsidR="000714DC" w:rsidRDefault="003C685A" w:rsidP="003C685A">
      <w:pPr>
        <w:pStyle w:val="Blockquote"/>
        <w:spacing w:before="240"/>
        <w:ind w:left="0" w:right="0"/>
        <w:jc w:val="both"/>
        <w:rPr>
          <w:b/>
          <w:bCs/>
          <w:sz w:val="22"/>
          <w:szCs w:val="22"/>
        </w:rPr>
      </w:pPr>
      <w:r w:rsidRPr="003C685A">
        <w:rPr>
          <w:noProof/>
          <w:sz w:val="22"/>
          <w:szCs w:val="22"/>
        </w:rPr>
        <w:t>Full name</w:t>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t>Date</w:t>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t>Signature</w:t>
      </w:r>
    </w:p>
    <w:p w:rsidR="00347075" w:rsidRPr="00347075" w:rsidRDefault="00347075" w:rsidP="000714DC">
      <w:pPr>
        <w:spacing w:before="240"/>
        <w:jc w:val="both"/>
        <w:rPr>
          <w:sz w:val="22"/>
          <w:szCs w:val="22"/>
        </w:rPr>
      </w:pP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B64" w:rsidRPr="006A5F84" w:rsidRDefault="00504B64">
      <w:r w:rsidRPr="006A5F84">
        <w:separator/>
      </w:r>
    </w:p>
  </w:endnote>
  <w:endnote w:type="continuationSeparator" w:id="1">
    <w:p w:rsidR="00504B64" w:rsidRPr="006A5F84" w:rsidRDefault="00504B64">
      <w:r w:rsidRPr="006A5F84">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E04B85" w:rsidP="0047783A">
    <w:pPr>
      <w:pStyle w:val="Footer"/>
      <w:framePr w:wrap="around" w:vAnchor="text" w:hAnchor="margin" w:xAlign="right" w:y="1"/>
      <w:rPr>
        <w:rStyle w:val="PageNumber"/>
      </w:rPr>
    </w:pPr>
    <w:r>
      <w:rPr>
        <w:rStyle w:val="PageNumber"/>
      </w:rPr>
      <w:fldChar w:fldCharType="begin"/>
    </w:r>
    <w:r w:rsidR="000B3F63">
      <w:rPr>
        <w:rStyle w:val="PageNumber"/>
      </w:rPr>
      <w:instrText xml:space="preserve">PAGE  </w:instrText>
    </w:r>
    <w:r>
      <w:rPr>
        <w:rStyle w:val="PageNumber"/>
      </w:rPr>
      <w:fldChar w:fldCharType="separate"/>
    </w:r>
    <w:r w:rsidR="000B3F63">
      <w:rPr>
        <w:rStyle w:val="PageNumber"/>
        <w:noProof/>
      </w:rPr>
      <w:t>8</w:t>
    </w:r>
    <w:r>
      <w:rPr>
        <w:rStyle w:val="PageNumber"/>
      </w:rPr>
      <w:fldChar w:fldCharType="end"/>
    </w:r>
  </w:p>
  <w:p w:rsidR="000B3F63" w:rsidRDefault="000B3F63"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Pr="006A5F84" w:rsidRDefault="000B3F63" w:rsidP="00601A79">
    <w:pPr>
      <w:pStyle w:val="Footer"/>
      <w:tabs>
        <w:tab w:val="clear" w:pos="4320"/>
        <w:tab w:val="clear" w:pos="8640"/>
        <w:tab w:val="right" w:pos="9072"/>
      </w:tabs>
      <w:spacing w:after="0"/>
      <w:rPr>
        <w:sz w:val="18"/>
        <w:szCs w:val="18"/>
      </w:rPr>
    </w:pPr>
    <w:bookmarkStart w:id="2" w:name="_GoBack"/>
    <w:bookmarkEnd w:id="2"/>
    <w:r>
      <w:rPr>
        <w:b/>
        <w:sz w:val="18"/>
      </w:rPr>
      <w:t>2021.1</w:t>
    </w:r>
    <w:r w:rsidRPr="006A5F84">
      <w:rPr>
        <w:sz w:val="18"/>
        <w:szCs w:val="18"/>
      </w:rPr>
      <w:tab/>
      <w:t xml:space="preserve">Page </w:t>
    </w:r>
    <w:r w:rsidR="00E04B85" w:rsidRPr="006A5F84">
      <w:rPr>
        <w:sz w:val="18"/>
        <w:szCs w:val="18"/>
      </w:rPr>
      <w:fldChar w:fldCharType="begin"/>
    </w:r>
    <w:r w:rsidRPr="006A5F84">
      <w:rPr>
        <w:sz w:val="18"/>
        <w:szCs w:val="18"/>
      </w:rPr>
      <w:instrText xml:space="preserve"> PAGE </w:instrText>
    </w:r>
    <w:r w:rsidR="00E04B85" w:rsidRPr="006A5F84">
      <w:rPr>
        <w:sz w:val="18"/>
        <w:szCs w:val="18"/>
      </w:rPr>
      <w:fldChar w:fldCharType="separate"/>
    </w:r>
    <w:r w:rsidR="00997D81">
      <w:rPr>
        <w:noProof/>
        <w:sz w:val="18"/>
        <w:szCs w:val="18"/>
      </w:rPr>
      <w:t>4</w:t>
    </w:r>
    <w:r w:rsidR="00E04B85" w:rsidRPr="006A5F84">
      <w:rPr>
        <w:sz w:val="18"/>
        <w:szCs w:val="18"/>
      </w:rPr>
      <w:fldChar w:fldCharType="end"/>
    </w:r>
    <w:r w:rsidRPr="006A5F84">
      <w:rPr>
        <w:sz w:val="18"/>
        <w:szCs w:val="18"/>
      </w:rPr>
      <w:t xml:space="preserve"> of </w:t>
    </w:r>
    <w:r w:rsidR="00E04B85" w:rsidRPr="006A5F84">
      <w:rPr>
        <w:sz w:val="18"/>
        <w:szCs w:val="18"/>
      </w:rPr>
      <w:fldChar w:fldCharType="begin"/>
    </w:r>
    <w:r w:rsidRPr="006A5F84">
      <w:rPr>
        <w:sz w:val="18"/>
        <w:szCs w:val="18"/>
      </w:rPr>
      <w:instrText xml:space="preserve"> NUMPAGES </w:instrText>
    </w:r>
    <w:r w:rsidR="00E04B85" w:rsidRPr="006A5F84">
      <w:rPr>
        <w:sz w:val="18"/>
        <w:szCs w:val="18"/>
      </w:rPr>
      <w:fldChar w:fldCharType="separate"/>
    </w:r>
    <w:r w:rsidR="00997D81">
      <w:rPr>
        <w:noProof/>
        <w:sz w:val="18"/>
        <w:szCs w:val="18"/>
      </w:rPr>
      <w:t>17</w:t>
    </w:r>
    <w:r w:rsidR="00E04B85" w:rsidRPr="006A5F84">
      <w:rPr>
        <w:sz w:val="18"/>
        <w:szCs w:val="18"/>
      </w:rPr>
      <w:fldChar w:fldCharType="end"/>
    </w:r>
  </w:p>
  <w:p w:rsidR="000B3F63" w:rsidRPr="006A5F84" w:rsidRDefault="00E04B85" w:rsidP="00601A79">
    <w:pPr>
      <w:pStyle w:val="Footer"/>
      <w:spacing w:after="0"/>
      <w:rPr>
        <w:szCs w:val="18"/>
      </w:rPr>
    </w:pPr>
    <w:r w:rsidRPr="00601A79">
      <w:rPr>
        <w:sz w:val="18"/>
        <w:szCs w:val="18"/>
      </w:rPr>
      <w:fldChar w:fldCharType="begin"/>
    </w:r>
    <w:r w:rsidR="000B3F63" w:rsidRPr="00601A79">
      <w:rPr>
        <w:sz w:val="18"/>
        <w:szCs w:val="18"/>
      </w:rPr>
      <w:instrText xml:space="preserve"> FILENAME </w:instrText>
    </w:r>
    <w:r w:rsidRPr="00601A79">
      <w:rPr>
        <w:sz w:val="18"/>
        <w:szCs w:val="18"/>
      </w:rPr>
      <w:fldChar w:fldCharType="separate"/>
    </w:r>
    <w:r w:rsidR="000B3F63">
      <w:rPr>
        <w:noProof/>
        <w:sz w:val="18"/>
        <w:szCs w:val="18"/>
      </w:rPr>
      <w:t>c4l_tenderform_en.doc</w:t>
    </w:r>
    <w:r w:rsidRPr="00601A7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Pr="006A5F84" w:rsidRDefault="000B3F63"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00E04B85" w:rsidRPr="006A5F84">
      <w:rPr>
        <w:sz w:val="18"/>
        <w:szCs w:val="18"/>
      </w:rPr>
      <w:fldChar w:fldCharType="begin"/>
    </w:r>
    <w:r w:rsidRPr="006A5F84">
      <w:rPr>
        <w:sz w:val="18"/>
        <w:szCs w:val="18"/>
      </w:rPr>
      <w:instrText xml:space="preserve"> PAGE </w:instrText>
    </w:r>
    <w:r w:rsidR="00E04B85" w:rsidRPr="006A5F84">
      <w:rPr>
        <w:sz w:val="18"/>
        <w:szCs w:val="18"/>
      </w:rPr>
      <w:fldChar w:fldCharType="separate"/>
    </w:r>
    <w:r w:rsidRPr="006A5F84">
      <w:rPr>
        <w:sz w:val="18"/>
        <w:szCs w:val="18"/>
      </w:rPr>
      <w:t>6</w:t>
    </w:r>
    <w:r w:rsidR="00E04B85" w:rsidRPr="006A5F84">
      <w:rPr>
        <w:sz w:val="18"/>
        <w:szCs w:val="18"/>
      </w:rPr>
      <w:fldChar w:fldCharType="end"/>
    </w:r>
    <w:r w:rsidRPr="006A5F84">
      <w:rPr>
        <w:sz w:val="18"/>
        <w:szCs w:val="18"/>
      </w:rPr>
      <w:t xml:space="preserve"> of </w:t>
    </w:r>
    <w:r w:rsidR="00E04B85" w:rsidRPr="006A5F84">
      <w:rPr>
        <w:sz w:val="18"/>
        <w:szCs w:val="18"/>
      </w:rPr>
      <w:fldChar w:fldCharType="begin"/>
    </w:r>
    <w:r w:rsidRPr="006A5F84">
      <w:rPr>
        <w:sz w:val="18"/>
        <w:szCs w:val="18"/>
      </w:rPr>
      <w:instrText xml:space="preserve"> NUMPAGES </w:instrText>
    </w:r>
    <w:r w:rsidR="00E04B85" w:rsidRPr="006A5F84">
      <w:rPr>
        <w:sz w:val="18"/>
        <w:szCs w:val="18"/>
      </w:rPr>
      <w:fldChar w:fldCharType="separate"/>
    </w:r>
    <w:r>
      <w:rPr>
        <w:noProof/>
        <w:sz w:val="18"/>
        <w:szCs w:val="18"/>
      </w:rPr>
      <w:t>10</w:t>
    </w:r>
    <w:r w:rsidR="00E04B85" w:rsidRPr="006A5F84">
      <w:rPr>
        <w:sz w:val="18"/>
        <w:szCs w:val="18"/>
      </w:rPr>
      <w:fldChar w:fldCharType="end"/>
    </w:r>
  </w:p>
  <w:p w:rsidR="000B3F63" w:rsidRPr="006A5F84" w:rsidRDefault="00E04B85" w:rsidP="0047783A">
    <w:pPr>
      <w:pStyle w:val="Footer"/>
      <w:spacing w:after="0"/>
      <w:rPr>
        <w:szCs w:val="18"/>
      </w:rPr>
    </w:pPr>
    <w:r w:rsidRPr="006A5F84">
      <w:rPr>
        <w:sz w:val="18"/>
        <w:szCs w:val="18"/>
      </w:rPr>
      <w:fldChar w:fldCharType="begin"/>
    </w:r>
    <w:r w:rsidR="000B3F63" w:rsidRPr="006A5F84">
      <w:rPr>
        <w:sz w:val="18"/>
        <w:szCs w:val="18"/>
      </w:rPr>
      <w:instrText xml:space="preserve"> FILENAME </w:instrText>
    </w:r>
    <w:r w:rsidRPr="006A5F84">
      <w:rPr>
        <w:sz w:val="18"/>
        <w:szCs w:val="18"/>
      </w:rPr>
      <w:fldChar w:fldCharType="separate"/>
    </w:r>
    <w:r w:rsidR="000B3F63">
      <w:rPr>
        <w:noProof/>
        <w:sz w:val="18"/>
        <w:szCs w:val="18"/>
      </w:rPr>
      <w:t>c4_l_tenderform_en.doc</w:t>
    </w:r>
    <w:r w:rsidRPr="006A5F84">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E04B85" w:rsidP="0047783A">
    <w:pPr>
      <w:pStyle w:val="Footer"/>
      <w:framePr w:wrap="around" w:vAnchor="text" w:hAnchor="margin" w:xAlign="right" w:y="1"/>
      <w:rPr>
        <w:rStyle w:val="PageNumber"/>
      </w:rPr>
    </w:pPr>
    <w:r>
      <w:rPr>
        <w:rStyle w:val="PageNumber"/>
      </w:rPr>
      <w:fldChar w:fldCharType="begin"/>
    </w:r>
    <w:r w:rsidR="000B3F63">
      <w:rPr>
        <w:rStyle w:val="PageNumber"/>
      </w:rPr>
      <w:instrText xml:space="preserve">PAGE  </w:instrText>
    </w:r>
    <w:r>
      <w:rPr>
        <w:rStyle w:val="PageNumber"/>
      </w:rPr>
      <w:fldChar w:fldCharType="separate"/>
    </w:r>
    <w:r w:rsidR="000B3F63">
      <w:rPr>
        <w:rStyle w:val="PageNumber"/>
        <w:noProof/>
      </w:rPr>
      <w:t>8</w:t>
    </w:r>
    <w:r>
      <w:rPr>
        <w:rStyle w:val="PageNumber"/>
      </w:rPr>
      <w:fldChar w:fldCharType="end"/>
    </w:r>
  </w:p>
  <w:p w:rsidR="000B3F63" w:rsidRDefault="000B3F63" w:rsidP="0047783A">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Pr="006A5F84" w:rsidRDefault="000B3F63"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00E04B85" w:rsidRPr="006A5F84">
      <w:rPr>
        <w:sz w:val="18"/>
        <w:szCs w:val="18"/>
      </w:rPr>
      <w:fldChar w:fldCharType="begin"/>
    </w:r>
    <w:r w:rsidRPr="006A5F84">
      <w:rPr>
        <w:sz w:val="18"/>
        <w:szCs w:val="18"/>
      </w:rPr>
      <w:instrText xml:space="preserve"> PAGE </w:instrText>
    </w:r>
    <w:r w:rsidR="00E04B85" w:rsidRPr="006A5F84">
      <w:rPr>
        <w:sz w:val="18"/>
        <w:szCs w:val="18"/>
      </w:rPr>
      <w:fldChar w:fldCharType="separate"/>
    </w:r>
    <w:r w:rsidR="00997D81">
      <w:rPr>
        <w:noProof/>
        <w:sz w:val="18"/>
        <w:szCs w:val="18"/>
      </w:rPr>
      <w:t>6</w:t>
    </w:r>
    <w:r w:rsidR="00E04B85" w:rsidRPr="006A5F84">
      <w:rPr>
        <w:sz w:val="18"/>
        <w:szCs w:val="18"/>
      </w:rPr>
      <w:fldChar w:fldCharType="end"/>
    </w:r>
    <w:r w:rsidRPr="006A5F84">
      <w:rPr>
        <w:sz w:val="18"/>
        <w:szCs w:val="18"/>
      </w:rPr>
      <w:t xml:space="preserve"> of </w:t>
    </w:r>
    <w:r w:rsidR="00E04B85" w:rsidRPr="006A5F84">
      <w:rPr>
        <w:sz w:val="18"/>
        <w:szCs w:val="18"/>
      </w:rPr>
      <w:fldChar w:fldCharType="begin"/>
    </w:r>
    <w:r w:rsidRPr="006A5F84">
      <w:rPr>
        <w:sz w:val="18"/>
        <w:szCs w:val="18"/>
      </w:rPr>
      <w:instrText xml:space="preserve"> NUMPAGES </w:instrText>
    </w:r>
    <w:r w:rsidR="00E04B85" w:rsidRPr="006A5F84">
      <w:rPr>
        <w:sz w:val="18"/>
        <w:szCs w:val="18"/>
      </w:rPr>
      <w:fldChar w:fldCharType="separate"/>
    </w:r>
    <w:r w:rsidR="00997D81">
      <w:rPr>
        <w:noProof/>
        <w:sz w:val="18"/>
        <w:szCs w:val="18"/>
      </w:rPr>
      <w:t>17</w:t>
    </w:r>
    <w:r w:rsidR="00E04B85" w:rsidRPr="006A5F84">
      <w:rPr>
        <w:sz w:val="18"/>
        <w:szCs w:val="18"/>
      </w:rPr>
      <w:fldChar w:fldCharType="end"/>
    </w:r>
  </w:p>
  <w:p w:rsidR="000B3F63" w:rsidRPr="006A5F84" w:rsidRDefault="00E04B85" w:rsidP="0047783A">
    <w:pPr>
      <w:pStyle w:val="Footer"/>
      <w:spacing w:after="0"/>
      <w:rPr>
        <w:szCs w:val="18"/>
      </w:rPr>
    </w:pPr>
    <w:r w:rsidRPr="00601A79">
      <w:rPr>
        <w:sz w:val="18"/>
        <w:szCs w:val="18"/>
      </w:rPr>
      <w:fldChar w:fldCharType="begin"/>
    </w:r>
    <w:r w:rsidR="000B3F63" w:rsidRPr="00601A79">
      <w:rPr>
        <w:sz w:val="18"/>
        <w:szCs w:val="18"/>
      </w:rPr>
      <w:instrText xml:space="preserve"> FILENAME </w:instrText>
    </w:r>
    <w:r w:rsidRPr="00601A79">
      <w:rPr>
        <w:sz w:val="18"/>
        <w:szCs w:val="18"/>
      </w:rPr>
      <w:fldChar w:fldCharType="separate"/>
    </w:r>
    <w:r w:rsidR="000B3F63">
      <w:rPr>
        <w:noProof/>
        <w:sz w:val="18"/>
        <w:szCs w:val="18"/>
      </w:rPr>
      <w:t>c4_l_tenderform_en.doc</w:t>
    </w:r>
    <w:r w:rsidRPr="00601A79">
      <w:rPr>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Pr="006A5F84" w:rsidRDefault="000B3F63"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00E04B85" w:rsidRPr="006A5F84">
      <w:rPr>
        <w:sz w:val="18"/>
        <w:szCs w:val="18"/>
      </w:rPr>
      <w:fldChar w:fldCharType="begin"/>
    </w:r>
    <w:r w:rsidRPr="006A5F84">
      <w:rPr>
        <w:sz w:val="18"/>
        <w:szCs w:val="18"/>
      </w:rPr>
      <w:instrText xml:space="preserve"> PAGE </w:instrText>
    </w:r>
    <w:r w:rsidR="00E04B85" w:rsidRPr="006A5F84">
      <w:rPr>
        <w:sz w:val="18"/>
        <w:szCs w:val="18"/>
      </w:rPr>
      <w:fldChar w:fldCharType="separate"/>
    </w:r>
    <w:r w:rsidR="00997D81">
      <w:rPr>
        <w:noProof/>
        <w:sz w:val="18"/>
        <w:szCs w:val="18"/>
      </w:rPr>
      <w:t>5</w:t>
    </w:r>
    <w:r w:rsidR="00E04B85" w:rsidRPr="006A5F84">
      <w:rPr>
        <w:sz w:val="18"/>
        <w:szCs w:val="18"/>
      </w:rPr>
      <w:fldChar w:fldCharType="end"/>
    </w:r>
    <w:r w:rsidRPr="006A5F84">
      <w:rPr>
        <w:sz w:val="18"/>
        <w:szCs w:val="18"/>
      </w:rPr>
      <w:t xml:space="preserve"> of </w:t>
    </w:r>
    <w:r w:rsidR="00E04B85" w:rsidRPr="006A5F84">
      <w:rPr>
        <w:sz w:val="18"/>
        <w:szCs w:val="18"/>
      </w:rPr>
      <w:fldChar w:fldCharType="begin"/>
    </w:r>
    <w:r w:rsidRPr="006A5F84">
      <w:rPr>
        <w:sz w:val="18"/>
        <w:szCs w:val="18"/>
      </w:rPr>
      <w:instrText xml:space="preserve"> NUMPAGES </w:instrText>
    </w:r>
    <w:r w:rsidR="00E04B85" w:rsidRPr="006A5F84">
      <w:rPr>
        <w:sz w:val="18"/>
        <w:szCs w:val="18"/>
      </w:rPr>
      <w:fldChar w:fldCharType="separate"/>
    </w:r>
    <w:r w:rsidR="00997D81">
      <w:rPr>
        <w:noProof/>
        <w:sz w:val="18"/>
        <w:szCs w:val="18"/>
      </w:rPr>
      <w:t>17</w:t>
    </w:r>
    <w:r w:rsidR="00E04B85" w:rsidRPr="006A5F84">
      <w:rPr>
        <w:sz w:val="18"/>
        <w:szCs w:val="18"/>
      </w:rPr>
      <w:fldChar w:fldCharType="end"/>
    </w:r>
  </w:p>
  <w:p w:rsidR="000B3F63" w:rsidRPr="006A5F84" w:rsidRDefault="00E04B85" w:rsidP="0047783A">
    <w:pPr>
      <w:pStyle w:val="Footer"/>
      <w:spacing w:after="0"/>
      <w:rPr>
        <w:szCs w:val="18"/>
      </w:rPr>
    </w:pPr>
    <w:r w:rsidRPr="00601A79">
      <w:rPr>
        <w:sz w:val="18"/>
        <w:szCs w:val="18"/>
      </w:rPr>
      <w:fldChar w:fldCharType="begin"/>
    </w:r>
    <w:r w:rsidR="000B3F63" w:rsidRPr="00601A79">
      <w:rPr>
        <w:sz w:val="18"/>
        <w:szCs w:val="18"/>
      </w:rPr>
      <w:instrText xml:space="preserve"> FILENAME </w:instrText>
    </w:r>
    <w:r w:rsidRPr="00601A79">
      <w:rPr>
        <w:sz w:val="18"/>
        <w:szCs w:val="18"/>
      </w:rPr>
      <w:fldChar w:fldCharType="separate"/>
    </w:r>
    <w:r w:rsidR="000B3F63">
      <w:rPr>
        <w:noProof/>
        <w:sz w:val="18"/>
        <w:szCs w:val="18"/>
      </w:rPr>
      <w:t>c4l_tenderform_en.doc</w:t>
    </w:r>
    <w:r w:rsidRPr="00601A79">
      <w:rPr>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E04B85" w:rsidP="0047783A">
    <w:pPr>
      <w:pStyle w:val="Footer"/>
      <w:framePr w:wrap="around" w:vAnchor="text" w:hAnchor="margin" w:xAlign="right" w:y="1"/>
      <w:rPr>
        <w:rStyle w:val="PageNumber"/>
      </w:rPr>
    </w:pPr>
    <w:r>
      <w:rPr>
        <w:rStyle w:val="PageNumber"/>
      </w:rPr>
      <w:fldChar w:fldCharType="begin"/>
    </w:r>
    <w:r w:rsidR="000B3F63">
      <w:rPr>
        <w:rStyle w:val="PageNumber"/>
      </w:rPr>
      <w:instrText xml:space="preserve">PAGE  </w:instrText>
    </w:r>
    <w:r>
      <w:rPr>
        <w:rStyle w:val="PageNumber"/>
      </w:rPr>
      <w:fldChar w:fldCharType="separate"/>
    </w:r>
    <w:r w:rsidR="000B3F63">
      <w:rPr>
        <w:rStyle w:val="PageNumber"/>
        <w:noProof/>
      </w:rPr>
      <w:t>2</w:t>
    </w:r>
    <w:r>
      <w:rPr>
        <w:rStyle w:val="PageNumber"/>
      </w:rPr>
      <w:fldChar w:fldCharType="end"/>
    </w:r>
  </w:p>
  <w:p w:rsidR="000B3F63" w:rsidRDefault="000B3F63" w:rsidP="0047783A">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Pr="00601A79" w:rsidRDefault="000B3F63"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00E04B85" w:rsidRPr="00601A79">
      <w:rPr>
        <w:rStyle w:val="PageNumber"/>
        <w:sz w:val="18"/>
        <w:szCs w:val="18"/>
      </w:rPr>
      <w:fldChar w:fldCharType="begin"/>
    </w:r>
    <w:r w:rsidRPr="00601A79">
      <w:rPr>
        <w:rStyle w:val="PageNumber"/>
        <w:sz w:val="18"/>
        <w:szCs w:val="18"/>
      </w:rPr>
      <w:instrText xml:space="preserve"> PAGE </w:instrText>
    </w:r>
    <w:r w:rsidR="00E04B85" w:rsidRPr="00601A79">
      <w:rPr>
        <w:rStyle w:val="PageNumber"/>
        <w:sz w:val="18"/>
        <w:szCs w:val="18"/>
      </w:rPr>
      <w:fldChar w:fldCharType="separate"/>
    </w:r>
    <w:r w:rsidR="00997D81">
      <w:rPr>
        <w:rStyle w:val="PageNumber"/>
        <w:noProof/>
        <w:sz w:val="18"/>
        <w:szCs w:val="18"/>
      </w:rPr>
      <w:t>9</w:t>
    </w:r>
    <w:r w:rsidR="00E04B85" w:rsidRPr="00601A79">
      <w:rPr>
        <w:rStyle w:val="PageNumber"/>
        <w:sz w:val="18"/>
        <w:szCs w:val="18"/>
      </w:rPr>
      <w:fldChar w:fldCharType="end"/>
    </w:r>
    <w:r w:rsidRPr="00601A79">
      <w:rPr>
        <w:rStyle w:val="PageNumber"/>
        <w:sz w:val="18"/>
        <w:szCs w:val="18"/>
      </w:rPr>
      <w:t xml:space="preserve"> of </w:t>
    </w:r>
    <w:r w:rsidR="00E04B85" w:rsidRPr="00601A79">
      <w:rPr>
        <w:rStyle w:val="PageNumber"/>
        <w:sz w:val="18"/>
        <w:szCs w:val="18"/>
      </w:rPr>
      <w:fldChar w:fldCharType="begin"/>
    </w:r>
    <w:r w:rsidRPr="00601A79">
      <w:rPr>
        <w:rStyle w:val="PageNumber"/>
        <w:sz w:val="18"/>
        <w:szCs w:val="18"/>
      </w:rPr>
      <w:instrText xml:space="preserve"> NUMPAGES </w:instrText>
    </w:r>
    <w:r w:rsidR="00E04B85" w:rsidRPr="00601A79">
      <w:rPr>
        <w:rStyle w:val="PageNumber"/>
        <w:sz w:val="18"/>
        <w:szCs w:val="18"/>
      </w:rPr>
      <w:fldChar w:fldCharType="separate"/>
    </w:r>
    <w:r w:rsidR="00997D81">
      <w:rPr>
        <w:rStyle w:val="PageNumber"/>
        <w:noProof/>
        <w:sz w:val="18"/>
        <w:szCs w:val="18"/>
      </w:rPr>
      <w:t>17</w:t>
    </w:r>
    <w:r w:rsidR="00E04B85" w:rsidRPr="00601A79">
      <w:rPr>
        <w:rStyle w:val="PageNumber"/>
        <w:sz w:val="18"/>
        <w:szCs w:val="18"/>
      </w:rPr>
      <w:fldChar w:fldCharType="end"/>
    </w:r>
  </w:p>
  <w:p w:rsidR="000B3F63" w:rsidRPr="00601A79" w:rsidRDefault="00E04B85" w:rsidP="00601A79">
    <w:pPr>
      <w:spacing w:after="0"/>
      <w:rPr>
        <w:sz w:val="18"/>
        <w:szCs w:val="18"/>
      </w:rPr>
    </w:pPr>
    <w:r w:rsidRPr="00601A79">
      <w:rPr>
        <w:sz w:val="18"/>
        <w:szCs w:val="18"/>
      </w:rPr>
      <w:fldChar w:fldCharType="begin"/>
    </w:r>
    <w:r w:rsidR="000B3F63" w:rsidRPr="00601A79">
      <w:rPr>
        <w:sz w:val="18"/>
        <w:szCs w:val="18"/>
      </w:rPr>
      <w:instrText xml:space="preserve"> FILENAME </w:instrText>
    </w:r>
    <w:r w:rsidRPr="00601A79">
      <w:rPr>
        <w:sz w:val="18"/>
        <w:szCs w:val="18"/>
      </w:rPr>
      <w:fldChar w:fldCharType="separate"/>
    </w:r>
    <w:r w:rsidR="000B3F63">
      <w:rPr>
        <w:noProof/>
        <w:sz w:val="18"/>
        <w:szCs w:val="18"/>
      </w:rPr>
      <w:t>c4l_tenderform_en.doc</w:t>
    </w:r>
    <w:r w:rsidRPr="00601A79">
      <w:rPr>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Pr="00601A79" w:rsidRDefault="000B3F63"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00E04B85" w:rsidRPr="00601A79">
      <w:rPr>
        <w:rStyle w:val="PageNumber"/>
        <w:sz w:val="18"/>
        <w:szCs w:val="18"/>
      </w:rPr>
      <w:fldChar w:fldCharType="begin"/>
    </w:r>
    <w:r w:rsidRPr="00601A79">
      <w:rPr>
        <w:rStyle w:val="PageNumber"/>
        <w:sz w:val="18"/>
        <w:szCs w:val="18"/>
      </w:rPr>
      <w:instrText xml:space="preserve"> PAGE </w:instrText>
    </w:r>
    <w:r w:rsidR="00E04B85" w:rsidRPr="00601A79">
      <w:rPr>
        <w:rStyle w:val="PageNumber"/>
        <w:sz w:val="18"/>
        <w:szCs w:val="18"/>
      </w:rPr>
      <w:fldChar w:fldCharType="separate"/>
    </w:r>
    <w:r w:rsidR="00997D81">
      <w:rPr>
        <w:rStyle w:val="PageNumber"/>
        <w:noProof/>
        <w:sz w:val="18"/>
        <w:szCs w:val="18"/>
      </w:rPr>
      <w:t>7</w:t>
    </w:r>
    <w:r w:rsidR="00E04B85" w:rsidRPr="00601A79">
      <w:rPr>
        <w:rStyle w:val="PageNumber"/>
        <w:sz w:val="18"/>
        <w:szCs w:val="18"/>
      </w:rPr>
      <w:fldChar w:fldCharType="end"/>
    </w:r>
    <w:r w:rsidRPr="00601A79">
      <w:rPr>
        <w:rStyle w:val="PageNumber"/>
        <w:sz w:val="18"/>
        <w:szCs w:val="18"/>
      </w:rPr>
      <w:t xml:space="preserve"> of </w:t>
    </w:r>
    <w:r w:rsidR="00E04B85" w:rsidRPr="00601A79">
      <w:rPr>
        <w:rStyle w:val="PageNumber"/>
        <w:sz w:val="18"/>
        <w:szCs w:val="18"/>
      </w:rPr>
      <w:fldChar w:fldCharType="begin"/>
    </w:r>
    <w:r w:rsidRPr="00601A79">
      <w:rPr>
        <w:rStyle w:val="PageNumber"/>
        <w:sz w:val="18"/>
        <w:szCs w:val="18"/>
      </w:rPr>
      <w:instrText xml:space="preserve"> NUMPAGES </w:instrText>
    </w:r>
    <w:r w:rsidR="00E04B85" w:rsidRPr="00601A79">
      <w:rPr>
        <w:rStyle w:val="PageNumber"/>
        <w:sz w:val="18"/>
        <w:szCs w:val="18"/>
      </w:rPr>
      <w:fldChar w:fldCharType="separate"/>
    </w:r>
    <w:r w:rsidR="00997D81">
      <w:rPr>
        <w:rStyle w:val="PageNumber"/>
        <w:noProof/>
        <w:sz w:val="18"/>
        <w:szCs w:val="18"/>
      </w:rPr>
      <w:t>17</w:t>
    </w:r>
    <w:r w:rsidR="00E04B85" w:rsidRPr="00601A79">
      <w:rPr>
        <w:rStyle w:val="PageNumber"/>
        <w:sz w:val="18"/>
        <w:szCs w:val="18"/>
      </w:rPr>
      <w:fldChar w:fldCharType="end"/>
    </w:r>
  </w:p>
  <w:p w:rsidR="000B3F63" w:rsidRPr="00601A79" w:rsidRDefault="00E04B85" w:rsidP="00601A79">
    <w:pPr>
      <w:pStyle w:val="Footer"/>
      <w:tabs>
        <w:tab w:val="clear" w:pos="8640"/>
        <w:tab w:val="right" w:pos="8505"/>
      </w:tabs>
      <w:spacing w:after="0"/>
      <w:rPr>
        <w:sz w:val="18"/>
        <w:szCs w:val="18"/>
      </w:rPr>
    </w:pPr>
    <w:r w:rsidRPr="00601A79">
      <w:rPr>
        <w:rStyle w:val="PageNumber"/>
        <w:sz w:val="18"/>
        <w:szCs w:val="18"/>
      </w:rPr>
      <w:fldChar w:fldCharType="begin"/>
    </w:r>
    <w:r w:rsidR="000B3F63" w:rsidRPr="00601A79">
      <w:rPr>
        <w:rStyle w:val="PageNumber"/>
        <w:sz w:val="18"/>
        <w:szCs w:val="18"/>
      </w:rPr>
      <w:instrText xml:space="preserve"> FILENAME </w:instrText>
    </w:r>
    <w:r w:rsidRPr="00601A79">
      <w:rPr>
        <w:rStyle w:val="PageNumber"/>
        <w:sz w:val="18"/>
        <w:szCs w:val="18"/>
      </w:rPr>
      <w:fldChar w:fldCharType="separate"/>
    </w:r>
    <w:r w:rsidR="000B3F63">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B64" w:rsidRPr="006A5F84" w:rsidRDefault="00504B64">
      <w:r w:rsidRPr="006A5F84">
        <w:separator/>
      </w:r>
    </w:p>
  </w:footnote>
  <w:footnote w:type="continuationSeparator" w:id="1">
    <w:p w:rsidR="00504B64" w:rsidRPr="006A5F84" w:rsidRDefault="00504B64">
      <w:r w:rsidRPr="006A5F84">
        <w:continuationSeparator/>
      </w:r>
    </w:p>
  </w:footnote>
  <w:footnote w:id="2">
    <w:p w:rsidR="000B3F63" w:rsidRPr="006A5F84" w:rsidRDefault="000B3F63" w:rsidP="00DC608A">
      <w:r w:rsidRPr="006A5F84">
        <w:rPr>
          <w:rStyle w:val="FootnoteReference"/>
        </w:rPr>
        <w:footnoteRef/>
      </w:r>
      <w:r w:rsidRPr="006A5F84">
        <w:t>Country in which the legal entity is registered</w:t>
      </w:r>
      <w:r>
        <w:t>.</w:t>
      </w:r>
    </w:p>
  </w:footnote>
  <w:footnote w:id="3">
    <w:p w:rsidR="000B3F63" w:rsidRPr="006A5F84" w:rsidRDefault="000B3F63" w:rsidP="00D0611C">
      <w:pPr>
        <w:tabs>
          <w:tab w:val="left" w:pos="0"/>
        </w:tabs>
        <w:jc w:val="both"/>
      </w:pPr>
      <w:r w:rsidRPr="006A5F84">
        <w:rPr>
          <w:rStyle w:val="FootnoteReference"/>
        </w:rPr>
        <w:footnoteRef/>
      </w:r>
      <w:r>
        <w:t>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4">
    <w:p w:rsidR="000B3F63" w:rsidRPr="006A5F84" w:rsidRDefault="000B3F63" w:rsidP="00DC608A">
      <w:pPr>
        <w:spacing w:after="60"/>
      </w:pPr>
      <w:r w:rsidRPr="006A5F84">
        <w:rPr>
          <w:rStyle w:val="FootnoteReference"/>
        </w:rPr>
        <w:footnoteRef/>
      </w:r>
      <w:r w:rsidRPr="006A5F84">
        <w:t>Natural persons have to prove their capacity in accordance with the selection criteria and by the appropriate means.</w:t>
      </w:r>
    </w:p>
  </w:footnote>
  <w:footnote w:id="5">
    <w:p w:rsidR="000B3F63" w:rsidRPr="006A5F84" w:rsidRDefault="000B3F63" w:rsidP="00DC608A">
      <w:pPr>
        <w:spacing w:after="60"/>
        <w:jc w:val="both"/>
      </w:pPr>
      <w:r w:rsidRPr="006A5F84">
        <w:rPr>
          <w:rStyle w:val="FootnoteReference"/>
        </w:rPr>
        <w:footnoteRef/>
      </w:r>
      <w:r>
        <w:t>I</w:t>
      </w:r>
      <w:r w:rsidRPr="006A5F84">
        <w:t>f this</w:t>
      </w:r>
      <w:r>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6">
    <w:p w:rsidR="000B3F63" w:rsidRPr="006A5F84" w:rsidRDefault="000B3F63"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7">
    <w:p w:rsidR="000B3F63" w:rsidRPr="006A5F84" w:rsidRDefault="000B3F63"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8">
    <w:p w:rsidR="000B3F63" w:rsidRPr="006A5F84" w:rsidRDefault="000B3F63" w:rsidP="00DC608A">
      <w:pPr>
        <w:spacing w:after="60"/>
      </w:pPr>
      <w:r w:rsidRPr="006A5F84">
        <w:rPr>
          <w:rStyle w:val="FootnoteReference"/>
        </w:rPr>
        <w:footnoteRef/>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9">
    <w:p w:rsidR="000B3F63" w:rsidRPr="006A5F84" w:rsidRDefault="000B3F63" w:rsidP="00DC608A">
      <w:pPr>
        <w:spacing w:after="60"/>
        <w:jc w:val="both"/>
      </w:pPr>
      <w:r w:rsidRPr="006A5F84">
        <w:rPr>
          <w:rStyle w:val="FootnoteReference"/>
        </w:rPr>
        <w:footnoteRef/>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0">
    <w:p w:rsidR="000B3F63" w:rsidRPr="006A5F84" w:rsidRDefault="000B3F63" w:rsidP="00DC608A">
      <w:pPr>
        <w:spacing w:after="60"/>
        <w:jc w:val="both"/>
      </w:pPr>
      <w:r w:rsidRPr="006A5F84">
        <w:rPr>
          <w:rStyle w:val="FootnoteReference"/>
        </w:rPr>
        <w:footnoteRef/>
      </w:r>
      <w:r w:rsidRPr="006A5F84">
        <w:t>Corresponding to the relevant specialisms identified in point 5 below.</w:t>
      </w:r>
    </w:p>
  </w:footnote>
  <w:footnote w:id="11">
    <w:p w:rsidR="000B3F63" w:rsidRPr="006A5F84" w:rsidRDefault="000B3F63" w:rsidP="00DC608A">
      <w:pPr>
        <w:spacing w:after="60"/>
        <w:jc w:val="both"/>
      </w:pPr>
      <w:r w:rsidRPr="006A5F84">
        <w:rPr>
          <w:rStyle w:val="FootnoteReference"/>
        </w:rPr>
        <w:footnoteRef/>
      </w:r>
      <w:r w:rsidRPr="00A45A0D">
        <w:t>P</w:t>
      </w:r>
      <w:r w:rsidRPr="004F0604">
        <w:t>ersonnel</w:t>
      </w:r>
      <w:r w:rsidRPr="00A45A0D">
        <w:t xml:space="preserve"> directly</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2">
    <w:p w:rsidR="000B3F63" w:rsidRPr="006A5F84" w:rsidRDefault="000B3F63" w:rsidP="00DC608A">
      <w:pPr>
        <w:jc w:val="both"/>
      </w:pPr>
      <w:r w:rsidRPr="006A5F84">
        <w:rPr>
          <w:rStyle w:val="FootnoteReference"/>
        </w:rPr>
        <w:footnoteRef/>
      </w:r>
      <w:r>
        <w:t>O</w:t>
      </w:r>
      <w:r w:rsidRPr="006A5F84">
        <w:t xml:space="preserve">ther </w:t>
      </w:r>
      <w:r>
        <w:t xml:space="preserve">personnel </w:t>
      </w:r>
      <w:r w:rsidRPr="006A5F84">
        <w:t xml:space="preserve"> directlyemployed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3">
    <w:p w:rsidR="000B3F63" w:rsidRPr="006A5F84" w:rsidRDefault="000B3F63" w:rsidP="00DC608A">
      <w:r w:rsidRPr="006A5F84">
        <w:rPr>
          <w:rStyle w:val="FootnoteReference"/>
        </w:rPr>
        <w:footnoteRef/>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4">
    <w:p w:rsidR="000B3F63" w:rsidRPr="006A5F84" w:rsidRDefault="000B3F63" w:rsidP="00DC608A">
      <w:pPr>
        <w:jc w:val="both"/>
      </w:pPr>
      <w:r w:rsidRPr="004F0604">
        <w:rPr>
          <w:rStyle w:val="FootnoteReference"/>
          <w:color w:val="000000" w:themeColor="text1"/>
        </w:rPr>
        <w:footnoteRef/>
      </w:r>
      <w:r w:rsidRPr="004F0604">
        <w:rPr>
          <w:color w:val="000000" w:themeColor="text1"/>
          <w:lang w:val="en-IE"/>
        </w:rPr>
        <w:t xml:space="preserve">References must be contracts implemented by the legal entity (or legal entities) submitting the-tender form (with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5">
    <w:p w:rsidR="000B3F63" w:rsidRPr="006A5F84" w:rsidRDefault="000B3F63" w:rsidP="00DC608A">
      <w:r w:rsidRPr="006A5F84">
        <w:rPr>
          <w:rStyle w:val="FootnoteReference"/>
        </w:rPr>
        <w:footnoteRef/>
      </w:r>
      <w:r w:rsidRPr="006A5F84">
        <w:t>Amounts actually paid, w</w:t>
      </w:r>
      <w:r>
        <w:t>ithout the effect of inflation.</w:t>
      </w:r>
    </w:p>
  </w:footnote>
  <w:footnote w:id="16">
    <w:p w:rsidR="000B3F63" w:rsidRPr="006A5F84" w:rsidRDefault="000B3F63"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17">
    <w:p w:rsidR="000B3F63" w:rsidRPr="006A5F84" w:rsidRDefault="000B3F63"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18">
    <w:p w:rsidR="000B3F63" w:rsidRPr="00295BCF" w:rsidRDefault="000B3F63" w:rsidP="003C685A">
      <w:pPr>
        <w:pStyle w:val="FootnoteText"/>
      </w:pPr>
      <w:r>
        <w:rPr>
          <w:rStyle w:val="FootnoteReference"/>
        </w:rPr>
        <w:footnoteRef/>
      </w:r>
      <w:r w:rsidRPr="00295BCF">
        <w:t>The declaration under this point (2) is voluntary and it cannot have adverse legal effect on the economic operator until the conditions of Article 141(1) (a) FR are met.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0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21E1"/>
    <w:rsid w:val="000135F8"/>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3F63"/>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4A04"/>
    <w:rsid w:val="001766D9"/>
    <w:rsid w:val="001801FE"/>
    <w:rsid w:val="001807E0"/>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769"/>
    <w:rsid w:val="00387C56"/>
    <w:rsid w:val="003925E9"/>
    <w:rsid w:val="003B1AAC"/>
    <w:rsid w:val="003C4B2D"/>
    <w:rsid w:val="003C685A"/>
    <w:rsid w:val="003C7266"/>
    <w:rsid w:val="003D1BFC"/>
    <w:rsid w:val="003D2078"/>
    <w:rsid w:val="003D3CAA"/>
    <w:rsid w:val="003D7611"/>
    <w:rsid w:val="003E7C71"/>
    <w:rsid w:val="003F0370"/>
    <w:rsid w:val="003F2FA4"/>
    <w:rsid w:val="003F3460"/>
    <w:rsid w:val="003F3B51"/>
    <w:rsid w:val="003F4547"/>
    <w:rsid w:val="003F78F3"/>
    <w:rsid w:val="003F7AF5"/>
    <w:rsid w:val="003F7DB7"/>
    <w:rsid w:val="004021E1"/>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04B64"/>
    <w:rsid w:val="00512586"/>
    <w:rsid w:val="00516552"/>
    <w:rsid w:val="00516D71"/>
    <w:rsid w:val="0052694A"/>
    <w:rsid w:val="00535826"/>
    <w:rsid w:val="00536B4A"/>
    <w:rsid w:val="00537189"/>
    <w:rsid w:val="00545F4E"/>
    <w:rsid w:val="00556923"/>
    <w:rsid w:val="005615A6"/>
    <w:rsid w:val="005634B2"/>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3D47"/>
    <w:rsid w:val="005D4221"/>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651B6"/>
    <w:rsid w:val="00674FF5"/>
    <w:rsid w:val="00677500"/>
    <w:rsid w:val="0068247E"/>
    <w:rsid w:val="006864D5"/>
    <w:rsid w:val="006917B2"/>
    <w:rsid w:val="00692095"/>
    <w:rsid w:val="00694910"/>
    <w:rsid w:val="006A149E"/>
    <w:rsid w:val="006A4836"/>
    <w:rsid w:val="006A5F84"/>
    <w:rsid w:val="006B0AB1"/>
    <w:rsid w:val="006C2F05"/>
    <w:rsid w:val="006C513D"/>
    <w:rsid w:val="006C6899"/>
    <w:rsid w:val="006D3BA1"/>
    <w:rsid w:val="006E0D16"/>
    <w:rsid w:val="006E4B07"/>
    <w:rsid w:val="006E56FD"/>
    <w:rsid w:val="006E667E"/>
    <w:rsid w:val="006E6880"/>
    <w:rsid w:val="006F43E5"/>
    <w:rsid w:val="00711C72"/>
    <w:rsid w:val="0071243A"/>
    <w:rsid w:val="00713695"/>
    <w:rsid w:val="00724D0C"/>
    <w:rsid w:val="0073450F"/>
    <w:rsid w:val="0073546D"/>
    <w:rsid w:val="007501D7"/>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31ABF"/>
    <w:rsid w:val="008431A6"/>
    <w:rsid w:val="00850919"/>
    <w:rsid w:val="00853F9D"/>
    <w:rsid w:val="0085667F"/>
    <w:rsid w:val="00857883"/>
    <w:rsid w:val="008617F3"/>
    <w:rsid w:val="00870FD6"/>
    <w:rsid w:val="008710C3"/>
    <w:rsid w:val="00877008"/>
    <w:rsid w:val="008808CB"/>
    <w:rsid w:val="00882A6C"/>
    <w:rsid w:val="008847D1"/>
    <w:rsid w:val="00885882"/>
    <w:rsid w:val="008859E6"/>
    <w:rsid w:val="00892CE9"/>
    <w:rsid w:val="008934F5"/>
    <w:rsid w:val="008A048D"/>
    <w:rsid w:val="008A39B7"/>
    <w:rsid w:val="008C4E79"/>
    <w:rsid w:val="008C5A40"/>
    <w:rsid w:val="008C5DAA"/>
    <w:rsid w:val="008C7630"/>
    <w:rsid w:val="008E40E2"/>
    <w:rsid w:val="008F3866"/>
    <w:rsid w:val="00904703"/>
    <w:rsid w:val="009143FD"/>
    <w:rsid w:val="00914FFB"/>
    <w:rsid w:val="00920A51"/>
    <w:rsid w:val="00922542"/>
    <w:rsid w:val="009251E3"/>
    <w:rsid w:val="0093582A"/>
    <w:rsid w:val="00935844"/>
    <w:rsid w:val="00935B62"/>
    <w:rsid w:val="00941448"/>
    <w:rsid w:val="00942609"/>
    <w:rsid w:val="0094670B"/>
    <w:rsid w:val="009473A5"/>
    <w:rsid w:val="00951374"/>
    <w:rsid w:val="00953617"/>
    <w:rsid w:val="009551FE"/>
    <w:rsid w:val="009676C2"/>
    <w:rsid w:val="00980A42"/>
    <w:rsid w:val="00985F1E"/>
    <w:rsid w:val="00986672"/>
    <w:rsid w:val="009976B3"/>
    <w:rsid w:val="00997D81"/>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10403"/>
    <w:rsid w:val="00A11F12"/>
    <w:rsid w:val="00A1746F"/>
    <w:rsid w:val="00A17E6E"/>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975F4"/>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5B1D"/>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2D09"/>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D7584"/>
    <w:rsid w:val="00BE5DA4"/>
    <w:rsid w:val="00BF1A9A"/>
    <w:rsid w:val="00BF236D"/>
    <w:rsid w:val="00BF3467"/>
    <w:rsid w:val="00C03688"/>
    <w:rsid w:val="00C04A46"/>
    <w:rsid w:val="00C05753"/>
    <w:rsid w:val="00C12AF0"/>
    <w:rsid w:val="00C13C29"/>
    <w:rsid w:val="00C17310"/>
    <w:rsid w:val="00C302E1"/>
    <w:rsid w:val="00C3235B"/>
    <w:rsid w:val="00C34E40"/>
    <w:rsid w:val="00C36BD6"/>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85243"/>
    <w:rsid w:val="00D90043"/>
    <w:rsid w:val="00D93C63"/>
    <w:rsid w:val="00D95523"/>
    <w:rsid w:val="00D979C6"/>
    <w:rsid w:val="00DA0971"/>
    <w:rsid w:val="00DA4AB8"/>
    <w:rsid w:val="00DB6591"/>
    <w:rsid w:val="00DC50E2"/>
    <w:rsid w:val="00DC54A0"/>
    <w:rsid w:val="00DC608A"/>
    <w:rsid w:val="00DC6C9C"/>
    <w:rsid w:val="00DD0624"/>
    <w:rsid w:val="00DD104A"/>
    <w:rsid w:val="00DD13B0"/>
    <w:rsid w:val="00DD14D3"/>
    <w:rsid w:val="00DD18A3"/>
    <w:rsid w:val="00DD77CD"/>
    <w:rsid w:val="00DE0B7E"/>
    <w:rsid w:val="00DE13B8"/>
    <w:rsid w:val="00DE7055"/>
    <w:rsid w:val="00DE71AB"/>
    <w:rsid w:val="00DF4107"/>
    <w:rsid w:val="00DF7145"/>
    <w:rsid w:val="00DF7327"/>
    <w:rsid w:val="00E0295D"/>
    <w:rsid w:val="00E03BDF"/>
    <w:rsid w:val="00E04B85"/>
    <w:rsid w:val="00E13CDE"/>
    <w:rsid w:val="00E13D07"/>
    <w:rsid w:val="00E14817"/>
    <w:rsid w:val="00E2190B"/>
    <w:rsid w:val="00E2682A"/>
    <w:rsid w:val="00E27678"/>
    <w:rsid w:val="00E340A7"/>
    <w:rsid w:val="00E34208"/>
    <w:rsid w:val="00E37290"/>
    <w:rsid w:val="00E37A55"/>
    <w:rsid w:val="00E41C6F"/>
    <w:rsid w:val="00E52467"/>
    <w:rsid w:val="00E52D98"/>
    <w:rsid w:val="00E547A8"/>
    <w:rsid w:val="00E54B1B"/>
    <w:rsid w:val="00E54E90"/>
    <w:rsid w:val="00E5639D"/>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5CB1"/>
    <w:rsid w:val="00F563B4"/>
    <w:rsid w:val="00F56D4C"/>
    <w:rsid w:val="00F61F0B"/>
    <w:rsid w:val="00F658F3"/>
    <w:rsid w:val="00F676D0"/>
    <w:rsid w:val="00F67C74"/>
    <w:rsid w:val="00F7561A"/>
    <w:rsid w:val="00F75C4B"/>
    <w:rsid w:val="00F76DE8"/>
    <w:rsid w:val="00F8016B"/>
    <w:rsid w:val="00F804E1"/>
    <w:rsid w:val="00F830BE"/>
    <w:rsid w:val="00F85790"/>
    <w:rsid w:val="00F86280"/>
    <w:rsid w:val="00F874CE"/>
    <w:rsid w:val="00F87F88"/>
    <w:rsid w:val="00F90A9F"/>
    <w:rsid w:val="00F91DF6"/>
    <w:rsid w:val="00F962E3"/>
    <w:rsid w:val="00FA3F66"/>
    <w:rsid w:val="00FA4292"/>
    <w:rsid w:val="00FB2333"/>
    <w:rsid w:val="00FB2706"/>
    <w:rsid w:val="00FB3374"/>
    <w:rsid w:val="00FB67DE"/>
    <w:rsid w:val="00FB7C83"/>
    <w:rsid w:val="00FD1878"/>
    <w:rsid w:val="00FD23CD"/>
    <w:rsid w:val="00FD68B9"/>
    <w:rsid w:val="00FD6CB9"/>
    <w:rsid w:val="00FE2AF8"/>
    <w:rsid w:val="00FE3081"/>
    <w:rsid w:val="00FE3E3B"/>
    <w:rsid w:val="00FE7D87"/>
    <w:rsid w:val="00FF34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rsid w:val="00BF236D"/>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BF236D"/>
    <w:pPr>
      <w:keepNext/>
      <w:outlineLvl w:val="1"/>
    </w:pPr>
    <w:rPr>
      <w:lang w:val="fr-BE"/>
    </w:rPr>
  </w:style>
  <w:style w:type="paragraph" w:styleId="Heading3">
    <w:name w:val="heading 3"/>
    <w:basedOn w:val="Normal"/>
    <w:next w:val="Normal"/>
    <w:link w:val="Heading3Char"/>
    <w:qFormat/>
    <w:rsid w:val="00BF236D"/>
    <w:pPr>
      <w:keepNext/>
      <w:framePr w:hSpace="181" w:vSpace="181" w:wrap="auto" w:vAnchor="text" w:hAnchor="text" w:y="1"/>
      <w:outlineLvl w:val="2"/>
    </w:pPr>
  </w:style>
  <w:style w:type="paragraph" w:styleId="Heading4">
    <w:name w:val="heading 4"/>
    <w:basedOn w:val="Normal"/>
    <w:next w:val="Normal"/>
    <w:link w:val="Heading4Char"/>
    <w:qFormat/>
    <w:rsid w:val="00BF236D"/>
    <w:pPr>
      <w:keepNext/>
      <w:numPr>
        <w:ilvl w:val="3"/>
        <w:numId w:val="2"/>
      </w:numPr>
      <w:spacing w:before="240" w:after="60"/>
      <w:outlineLvl w:val="3"/>
    </w:pPr>
    <w:rPr>
      <w:b/>
      <w:sz w:val="24"/>
    </w:rPr>
  </w:style>
  <w:style w:type="paragraph" w:styleId="Heading5">
    <w:name w:val="heading 5"/>
    <w:basedOn w:val="Normal"/>
    <w:next w:val="Normal"/>
    <w:link w:val="Heading5Char"/>
    <w:qFormat/>
    <w:rsid w:val="00BF236D"/>
    <w:pPr>
      <w:numPr>
        <w:ilvl w:val="4"/>
        <w:numId w:val="2"/>
      </w:numPr>
      <w:spacing w:before="240" w:after="60"/>
      <w:outlineLvl w:val="4"/>
    </w:pPr>
    <w:rPr>
      <w:sz w:val="22"/>
    </w:rPr>
  </w:style>
  <w:style w:type="paragraph" w:styleId="Heading6">
    <w:name w:val="heading 6"/>
    <w:basedOn w:val="Normal"/>
    <w:next w:val="Normal"/>
    <w:link w:val="Heading6Char"/>
    <w:qFormat/>
    <w:rsid w:val="00BF236D"/>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BF236D"/>
    <w:pPr>
      <w:numPr>
        <w:ilvl w:val="6"/>
        <w:numId w:val="2"/>
      </w:numPr>
      <w:spacing w:before="240" w:after="60"/>
      <w:outlineLvl w:val="6"/>
    </w:pPr>
  </w:style>
  <w:style w:type="paragraph" w:styleId="Heading8">
    <w:name w:val="heading 8"/>
    <w:basedOn w:val="Normal"/>
    <w:next w:val="Normal"/>
    <w:link w:val="Heading8Char"/>
    <w:qFormat/>
    <w:rsid w:val="00BF236D"/>
    <w:pPr>
      <w:numPr>
        <w:ilvl w:val="7"/>
        <w:numId w:val="2"/>
      </w:numPr>
      <w:spacing w:before="240" w:after="60"/>
      <w:outlineLvl w:val="7"/>
    </w:pPr>
    <w:rPr>
      <w:i/>
    </w:rPr>
  </w:style>
  <w:style w:type="paragraph" w:styleId="Heading9">
    <w:name w:val="heading 9"/>
    <w:basedOn w:val="Normal"/>
    <w:next w:val="Normal"/>
    <w:link w:val="Heading9Char"/>
    <w:qFormat/>
    <w:rsid w:val="00BF236D"/>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F236D"/>
    <w:pPr>
      <w:jc w:val="center"/>
    </w:pPr>
    <w:rPr>
      <w:b/>
      <w:sz w:val="28"/>
      <w:lang w:val="fr-BE"/>
    </w:rPr>
  </w:style>
  <w:style w:type="paragraph" w:styleId="Subtitle">
    <w:name w:val="Subtitle"/>
    <w:basedOn w:val="Normal"/>
    <w:link w:val="SubtitleChar"/>
    <w:qFormat/>
    <w:rsid w:val="00BF236D"/>
    <w:pPr>
      <w:jc w:val="center"/>
    </w:pPr>
    <w:rPr>
      <w:b/>
      <w:sz w:val="28"/>
      <w:lang w:val="fr-BE"/>
    </w:rPr>
  </w:style>
  <w:style w:type="paragraph" w:styleId="BodyTextIndent">
    <w:name w:val="Body Text Indent"/>
    <w:basedOn w:val="Normal"/>
    <w:link w:val="BodyTextIndentChar"/>
    <w:rsid w:val="00BF236D"/>
    <w:pPr>
      <w:tabs>
        <w:tab w:val="num" w:pos="567"/>
      </w:tabs>
      <w:spacing w:after="0"/>
      <w:jc w:val="both"/>
    </w:pPr>
    <w:rPr>
      <w:sz w:val="24"/>
    </w:rPr>
  </w:style>
  <w:style w:type="paragraph" w:styleId="BodyText">
    <w:name w:val="Body Text"/>
    <w:basedOn w:val="Normal"/>
    <w:link w:val="BodyTextChar"/>
    <w:rsid w:val="00BF236D"/>
  </w:style>
  <w:style w:type="paragraph" w:styleId="BodyTextIndent2">
    <w:name w:val="Body Text Indent 2"/>
    <w:basedOn w:val="Normal"/>
    <w:link w:val="BodyTextIndent2Char"/>
    <w:rsid w:val="00BF236D"/>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BF236D"/>
    <w:pPr>
      <w:tabs>
        <w:tab w:val="left" w:pos="1276"/>
      </w:tabs>
      <w:ind w:left="1276" w:hanging="425"/>
      <w:jc w:val="both"/>
    </w:pPr>
    <w:rPr>
      <w:sz w:val="24"/>
    </w:rPr>
  </w:style>
  <w:style w:type="paragraph" w:customStyle="1" w:styleId="Text3">
    <w:name w:val="Text 3"/>
    <w:basedOn w:val="Normal"/>
    <w:rsid w:val="00BF236D"/>
    <w:pPr>
      <w:tabs>
        <w:tab w:val="left" w:pos="2302"/>
      </w:tabs>
      <w:spacing w:after="240"/>
      <w:ind w:left="1202"/>
      <w:jc w:val="both"/>
    </w:pPr>
    <w:rPr>
      <w:sz w:val="24"/>
    </w:rPr>
  </w:style>
  <w:style w:type="paragraph" w:styleId="Header">
    <w:name w:val="header"/>
    <w:basedOn w:val="Normal"/>
    <w:link w:val="HeaderChar"/>
    <w:rsid w:val="00BF236D"/>
    <w:pPr>
      <w:tabs>
        <w:tab w:val="center" w:pos="4320"/>
        <w:tab w:val="right" w:pos="8640"/>
      </w:tabs>
    </w:pPr>
  </w:style>
  <w:style w:type="paragraph" w:styleId="Footer">
    <w:name w:val="footer"/>
    <w:basedOn w:val="Normal"/>
    <w:link w:val="FooterChar"/>
    <w:rsid w:val="00BF236D"/>
    <w:pPr>
      <w:tabs>
        <w:tab w:val="center" w:pos="4320"/>
        <w:tab w:val="right" w:pos="8640"/>
      </w:tabs>
    </w:pPr>
  </w:style>
  <w:style w:type="character" w:styleId="PageNumber">
    <w:name w:val="page number"/>
    <w:basedOn w:val="DefaultParagraphFont"/>
    <w:rsid w:val="00BF236D"/>
  </w:style>
  <w:style w:type="paragraph" w:styleId="BodyText3">
    <w:name w:val="Body Text 3"/>
    <w:basedOn w:val="Normal"/>
    <w:link w:val="BodyText3Char"/>
    <w:rsid w:val="00BF236D"/>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sid w:val="00BF236D"/>
    <w:rPr>
      <w:color w:val="0000FF"/>
      <w:u w:val="single"/>
    </w:rPr>
  </w:style>
  <w:style w:type="paragraph" w:styleId="FootnoteText">
    <w:name w:val="footnote text"/>
    <w:basedOn w:val="Normal"/>
    <w:link w:val="FootnoteTextChar"/>
    <w:semiHidden/>
    <w:rsid w:val="00BF236D"/>
    <w:rPr>
      <w:lang w:val="fr-FR"/>
    </w:rPr>
  </w:style>
  <w:style w:type="character" w:styleId="FootnoteReference">
    <w:name w:val="footnote reference"/>
    <w:semiHidden/>
    <w:rsid w:val="00BF236D"/>
    <w:rPr>
      <w:vertAlign w:val="superscript"/>
    </w:rPr>
  </w:style>
  <w:style w:type="paragraph" w:styleId="DocumentMap">
    <w:name w:val="Document Map"/>
    <w:basedOn w:val="Normal"/>
    <w:link w:val="DocumentMapChar"/>
    <w:semiHidden/>
    <w:rsid w:val="00BF236D"/>
    <w:pPr>
      <w:shd w:val="clear" w:color="auto" w:fill="000080"/>
    </w:pPr>
    <w:rPr>
      <w:sz w:val="24"/>
      <w:lang w:val="fr-FR"/>
    </w:rPr>
  </w:style>
  <w:style w:type="paragraph" w:customStyle="1" w:styleId="bulletsub">
    <w:name w:val="bullet_sub"/>
    <w:basedOn w:val="Normal"/>
    <w:rsid w:val="00BF236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BF236D"/>
    <w:pPr>
      <w:spacing w:after="240"/>
      <w:jc w:val="center"/>
    </w:pPr>
    <w:rPr>
      <w:b/>
      <w:sz w:val="40"/>
    </w:rPr>
  </w:style>
  <w:style w:type="paragraph" w:customStyle="1" w:styleId="SubTitle2">
    <w:name w:val="SubTitle 2"/>
    <w:basedOn w:val="Normal"/>
    <w:rsid w:val="00BF236D"/>
    <w:pPr>
      <w:spacing w:after="240"/>
      <w:jc w:val="center"/>
    </w:pPr>
    <w:rPr>
      <w:b/>
      <w:sz w:val="32"/>
    </w:rPr>
  </w:style>
  <w:style w:type="paragraph" w:customStyle="1" w:styleId="Annexetitle">
    <w:name w:val="Annexe_title"/>
    <w:basedOn w:val="Heading1"/>
    <w:next w:val="Normal"/>
    <w:autoRedefine/>
    <w:rsid w:val="00BF236D"/>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BF236D"/>
    <w:pPr>
      <w:keepNext/>
      <w:widowControl w:val="0"/>
      <w:tabs>
        <w:tab w:val="num" w:pos="992"/>
      </w:tabs>
      <w:ind w:left="992" w:hanging="992"/>
    </w:pPr>
    <w:rPr>
      <w:b/>
      <w:sz w:val="18"/>
      <w:lang w:val="fr-FR"/>
    </w:rPr>
  </w:style>
  <w:style w:type="paragraph" w:customStyle="1" w:styleId="titlefront">
    <w:name w:val="title_front"/>
    <w:basedOn w:val="Normal"/>
    <w:rsid w:val="00BF236D"/>
    <w:pPr>
      <w:spacing w:before="240"/>
      <w:ind w:left="1701"/>
      <w:jc w:val="right"/>
    </w:pPr>
    <w:rPr>
      <w:rFonts w:ascii="Optima" w:hAnsi="Optima"/>
      <w:b/>
      <w:sz w:val="28"/>
    </w:rPr>
  </w:style>
  <w:style w:type="paragraph" w:styleId="TOC1">
    <w:name w:val="toc 1"/>
    <w:basedOn w:val="Normal"/>
    <w:next w:val="Normal"/>
    <w:autoRedefine/>
    <w:semiHidden/>
    <w:rsid w:val="00BF236D"/>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BF236D"/>
    <w:pPr>
      <w:spacing w:after="0"/>
      <w:ind w:left="200"/>
    </w:pPr>
    <w:rPr>
      <w:smallCaps/>
    </w:rPr>
  </w:style>
  <w:style w:type="character" w:styleId="Strong">
    <w:name w:val="Strong"/>
    <w:qFormat/>
    <w:rsid w:val="00BF236D"/>
    <w:rPr>
      <w:b/>
    </w:rPr>
  </w:style>
  <w:style w:type="paragraph" w:customStyle="1" w:styleId="Blockquote">
    <w:name w:val="Blockquote"/>
    <w:basedOn w:val="Normal"/>
    <w:rsid w:val="00BF236D"/>
    <w:pPr>
      <w:widowControl w:val="0"/>
      <w:spacing w:before="100" w:after="100"/>
      <w:ind w:left="360" w:right="360"/>
    </w:pPr>
    <w:rPr>
      <w:sz w:val="24"/>
      <w:lang w:val="en-US"/>
    </w:rPr>
  </w:style>
  <w:style w:type="paragraph" w:styleId="TOC3">
    <w:name w:val="toc 3"/>
    <w:basedOn w:val="Normal"/>
    <w:next w:val="Normal"/>
    <w:autoRedefine/>
    <w:semiHidden/>
    <w:rsid w:val="00BF236D"/>
    <w:pPr>
      <w:spacing w:after="0"/>
      <w:ind w:left="400"/>
    </w:pPr>
    <w:rPr>
      <w:i/>
    </w:rPr>
  </w:style>
  <w:style w:type="paragraph" w:styleId="TOC4">
    <w:name w:val="toc 4"/>
    <w:basedOn w:val="Normal"/>
    <w:next w:val="Normal"/>
    <w:autoRedefine/>
    <w:semiHidden/>
    <w:rsid w:val="00BF236D"/>
    <w:pPr>
      <w:spacing w:after="0"/>
      <w:ind w:left="600"/>
    </w:pPr>
    <w:rPr>
      <w:sz w:val="18"/>
    </w:rPr>
  </w:style>
  <w:style w:type="paragraph" w:styleId="TOC5">
    <w:name w:val="toc 5"/>
    <w:basedOn w:val="Normal"/>
    <w:next w:val="Normal"/>
    <w:autoRedefine/>
    <w:semiHidden/>
    <w:rsid w:val="00BF236D"/>
    <w:pPr>
      <w:spacing w:after="0"/>
      <w:ind w:left="800"/>
    </w:pPr>
    <w:rPr>
      <w:sz w:val="18"/>
    </w:rPr>
  </w:style>
  <w:style w:type="paragraph" w:styleId="TOC6">
    <w:name w:val="toc 6"/>
    <w:basedOn w:val="Normal"/>
    <w:next w:val="Normal"/>
    <w:autoRedefine/>
    <w:semiHidden/>
    <w:rsid w:val="00BF236D"/>
    <w:pPr>
      <w:spacing w:after="0"/>
      <w:ind w:left="1000"/>
    </w:pPr>
    <w:rPr>
      <w:sz w:val="18"/>
    </w:rPr>
  </w:style>
  <w:style w:type="paragraph" w:styleId="TOC7">
    <w:name w:val="toc 7"/>
    <w:basedOn w:val="Normal"/>
    <w:next w:val="Normal"/>
    <w:autoRedefine/>
    <w:semiHidden/>
    <w:rsid w:val="00BF236D"/>
    <w:pPr>
      <w:spacing w:after="0"/>
      <w:ind w:left="1200"/>
    </w:pPr>
    <w:rPr>
      <w:sz w:val="18"/>
    </w:rPr>
  </w:style>
  <w:style w:type="paragraph" w:styleId="TOC8">
    <w:name w:val="toc 8"/>
    <w:basedOn w:val="Normal"/>
    <w:next w:val="Normal"/>
    <w:autoRedefine/>
    <w:semiHidden/>
    <w:rsid w:val="00BF236D"/>
    <w:pPr>
      <w:spacing w:after="0"/>
      <w:ind w:left="1400"/>
    </w:pPr>
    <w:rPr>
      <w:sz w:val="18"/>
    </w:rPr>
  </w:style>
  <w:style w:type="paragraph" w:styleId="TOC9">
    <w:name w:val="toc 9"/>
    <w:basedOn w:val="Normal"/>
    <w:next w:val="Normal"/>
    <w:autoRedefine/>
    <w:semiHidden/>
    <w:rsid w:val="00BF236D"/>
    <w:pPr>
      <w:spacing w:after="0"/>
      <w:ind w:left="1600"/>
    </w:pPr>
    <w:rPr>
      <w:sz w:val="18"/>
    </w:rPr>
  </w:style>
  <w:style w:type="character" w:styleId="FollowedHyperlink">
    <w:name w:val="FollowedHyperlink"/>
    <w:rsid w:val="00BF236D"/>
    <w:rPr>
      <w:color w:val="800080"/>
      <w:u w:val="single"/>
    </w:rPr>
  </w:style>
  <w:style w:type="paragraph" w:customStyle="1" w:styleId="Style2">
    <w:name w:val="Style2"/>
    <w:basedOn w:val="Style1"/>
    <w:rsid w:val="00BF236D"/>
    <w:pPr>
      <w:tabs>
        <w:tab w:val="clear" w:pos="992"/>
        <w:tab w:val="num" w:pos="2091"/>
      </w:tabs>
      <w:ind w:left="2977"/>
      <w:jc w:val="both"/>
    </w:pPr>
  </w:style>
  <w:style w:type="paragraph" w:customStyle="1" w:styleId="text">
    <w:name w:val="text"/>
    <w:rsid w:val="00BF236D"/>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BF236D"/>
    <w:pPr>
      <w:widowControl w:val="0"/>
      <w:spacing w:after="0" w:line="360" w:lineRule="exact"/>
      <w:jc w:val="center"/>
    </w:pPr>
    <w:rPr>
      <w:b/>
      <w:sz w:val="32"/>
      <w:lang w:val="cs-CZ"/>
    </w:rPr>
  </w:style>
  <w:style w:type="paragraph" w:customStyle="1" w:styleId="ManualNumPar1">
    <w:name w:val="Manual NumPar 1"/>
    <w:basedOn w:val="Normal"/>
    <w:next w:val="Normal"/>
    <w:rsid w:val="00BF236D"/>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3C685A"/>
    <w:pPr>
      <w:spacing w:before="120"/>
      <w:ind w:left="850"/>
      <w:jc w:val="both"/>
    </w:pPr>
    <w:rPr>
      <w:snapToGrid/>
      <w:sz w:val="24"/>
      <w:szCs w:val="24"/>
      <w:lang w:eastAsia="zh-CN"/>
    </w:rPr>
  </w:style>
  <w:style w:type="character" w:customStyle="1" w:styleId="Text1Char">
    <w:name w:val="Text 1 Char"/>
    <w:link w:val="Text1"/>
    <w:rsid w:val="003C685A"/>
    <w:rPr>
      <w:sz w:val="24"/>
      <w:szCs w:val="24"/>
      <w:lang w:eastAsia="zh-CN"/>
    </w:rPr>
  </w:style>
  <w:style w:type="paragraph" w:styleId="ListParagraph">
    <w:name w:val="List Paragraph"/>
    <w:basedOn w:val="Normal"/>
    <w:uiPriority w:val="34"/>
    <w:qFormat/>
    <w:rsid w:val="003C685A"/>
    <w:pPr>
      <w:spacing w:after="0"/>
      <w:ind w:left="720"/>
      <w:contextualSpacing/>
    </w:pPr>
    <w:rPr>
      <w:snapToGrid/>
      <w:sz w:val="24"/>
      <w:szCs w:val="24"/>
      <w:lang w:eastAsia="en-GB"/>
    </w:rPr>
  </w:style>
</w:styles>
</file>

<file path=word/webSettings.xml><?xml version="1.0" encoding="utf-8"?>
<w:webSettings xmlns:r="http://schemas.openxmlformats.org/officeDocument/2006/relationships" xmlns:w="http://schemas.openxmlformats.org/wordprocessingml/2006/main">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sanctionsmap.eu" TargetMode="Externa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D76E7A-F7B0-40BE-94A9-099F8EE3856B}">
  <ds:schemaRefs>
    <ds:schemaRef ds:uri="http://schemas.openxmlformats.org/officeDocument/2006/bibliography"/>
  </ds:schemaRefs>
</ds:datastoreItem>
</file>

<file path=customXml/itemProps2.xml><?xml version="1.0" encoding="utf-8"?>
<ds:datastoreItem xmlns:ds="http://schemas.openxmlformats.org/officeDocument/2006/customXml" ds:itemID="{86562641-C4AB-4FDD-9248-F1BC9DAAC7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0E5595-CB16-4F59-81DE-10576DEBC8A7}">
  <ds:schemaRefs>
    <ds:schemaRef ds:uri="http://schemas.microsoft.com/sharepoint/v3/contenttype/forms"/>
  </ds:schemaRefs>
</ds:datastoreItem>
</file>

<file path=customXml/itemProps4.xml><?xml version="1.0" encoding="utf-8"?>
<ds:datastoreItem xmlns:ds="http://schemas.openxmlformats.org/officeDocument/2006/customXml" ds:itemID="{1E18CF07-33FD-4E1B-8553-2EEA6475C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17</Pages>
  <Words>4713</Words>
  <Characters>26865</Characters>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2012-09-24T09:39:00Z</cp:lastPrinted>
  <dcterms:created xsi:type="dcterms:W3CDTF">2018-12-18T11:43:00Z</dcterms:created>
  <dcterms:modified xsi:type="dcterms:W3CDTF">2026-02-23T08:42:00Z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